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Indonesia</w:t>
      </w:r>
      <w:r>
        <w:t xml:space="preserve"> </w:t>
      </w:r>
      <w:r>
        <w:t xml:space="preserve">Jakarta</w:t>
      </w:r>
    </w:p>
    <w:bookmarkStart w:id="23" w:name="X7620aa47fcfeafd1b7e96c3b5f97be42d965c47"/>
    <w:p>
      <w:pPr>
        <w:pStyle w:val="Heading1"/>
      </w:pPr>
      <w:r>
        <w:t xml:space="preserve">Annotated Bibliography: The Marketing Manager Landscape in Indonesia Jakarta</w:t>
      </w:r>
    </w:p>
    <w:p>
      <w:pPr>
        <w:pStyle w:val="FirstParagraph"/>
      </w:pPr>
      <w:r>
        <w:t xml:space="preserve">This annotated bibliography compiles key resources regarding the role, responsibilities, and strategic requirements of a Marketing Manager specifically within the context of Indonesia Jakarta. The collection focuses on the unique challenges of the capital city's market, including digital transformation, cultural nuances, and the competitive startup ecosystem.</w:t>
      </w:r>
    </w:p>
    <w:bookmarkStart w:id="20" w:name="introduction"/>
    <w:p>
      <w:pPr>
        <w:pStyle w:val="Heading2"/>
      </w:pPr>
      <w:r>
        <w:t xml:space="preserve">Introduction</w:t>
      </w:r>
    </w:p>
    <w:p>
      <w:pPr>
        <w:pStyle w:val="FirstParagraph"/>
      </w:pPr>
      <w:r>
        <w:t xml:space="preserve">Indonesia Jakarta serves as the economic and cultural hub of Southeast Asia. For a Marketing Manager operating in this region, success requires a blend of global marketing principles and deep local insight. The following sources provide a comprehensive overview of the necessary skills, market dynamics, and consumer behaviors that define this role in the Indonesian capital.</w:t>
      </w:r>
    </w:p>
    <w:bookmarkEnd w:id="20"/>
    <w:bookmarkStart w:id="21" w:name="references"/>
    <w:p>
      <w:pPr>
        <w:pStyle w:val="Heading2"/>
      </w:pPr>
      <w:r>
        <w:t xml:space="preserve">References</w:t>
      </w:r>
    </w:p>
    <w:p>
      <w:pPr>
        <w:pStyle w:val="FirstParagraph"/>
      </w:pPr>
      <w:r>
        <w:t xml:space="preserve">Kotler, P., &amp; Keller, K. L. (2016).</w:t>
      </w:r>
      <w:r>
        <w:t xml:space="preserve"> </w:t>
      </w:r>
      <w:r>
        <w:rPr>
          <w:iCs/>
          <w:i/>
        </w:rPr>
        <w:t xml:space="preserve">Marketing Management</w:t>
      </w:r>
      <w:r>
        <w:t xml:space="preserve"> </w:t>
      </w:r>
      <w:r>
        <w:t xml:space="preserve">(15th ed.). Pearson Education.</w:t>
      </w:r>
    </w:p>
    <w:p>
      <w:pPr>
        <w:pStyle w:val="BodyText"/>
      </w:pPr>
      <w:r>
        <w:t xml:space="preserve">This seminal text provides the foundational framework for modern marketing management. While global in scope, its chapters on segmentation and positioning are critical for a Marketing Manager in Indonesia Jakarta. The book offers theoretical backing for understanding how to navigate the diverse demographic landscape of Jakarta, where high-net-worth individuals coexist with a rapidly growing middle class. It is essential for establishing the strategic baseline required before applying local tactics.</w:t>
      </w:r>
    </w:p>
    <w:p>
      <w:pPr>
        <w:pStyle w:val="BodyText"/>
      </w:pPr>
      <w:r>
        <w:t xml:space="preserve">Statista. (2023).</w:t>
      </w:r>
      <w:r>
        <w:t xml:space="preserve"> </w:t>
      </w:r>
      <w:r>
        <w:rPr>
          <w:iCs/>
          <w:i/>
        </w:rPr>
        <w:t xml:space="preserve">Digital Market Outlook Indonesia 2023-2027</w:t>
      </w:r>
      <w:r>
        <w:t xml:space="preserve">. Statista Digital Market Outlook.</w:t>
      </w:r>
    </w:p>
    <w:p>
      <w:pPr>
        <w:pStyle w:val="BodyText"/>
      </w:pPr>
      <w:r>
        <w:t xml:space="preserve">This report offers vital quantitative data regarding the digital landscape in Indonesia. For a Marketing Manager in Jakarta, understanding the sheer volume of internet users and the dominance of mobile-first consumption is non-negotiable. The data highlights the explosive growth of e-commerce and social commerce in the capital, providing the metrics necessary to justify digital budget allocations. It serves as a primary source for understanding the scale of the opportunity in Jakarta's tech-savvy market.</w:t>
      </w:r>
    </w:p>
    <w:p>
      <w:pPr>
        <w:pStyle w:val="BodyText"/>
      </w:pPr>
      <w:r>
        <w:t xml:space="preserve">Hidayat, R. (2021).</w:t>
      </w:r>
      <w:r>
        <w:t xml:space="preserve"> </w:t>
      </w:r>
      <w:r>
        <w:rPr>
          <w:iCs/>
          <w:i/>
        </w:rPr>
        <w:t xml:space="preserve">Understanding the Indonesian Consumer: Culture, Behavior, and Trends</w:t>
      </w:r>
      <w:r>
        <w:t xml:space="preserve">. Jakarta Business Review.</w:t>
      </w:r>
    </w:p>
    <w:p>
      <w:pPr>
        <w:pStyle w:val="BodyText"/>
      </w:pPr>
      <w:r>
        <w:t xml:space="preserve">This article delves into the psychographics of the Indonesian consumer, with a specific focus on urban centers like Jakarta. It discusses the importance of "halal" certification, community influence, and the concept of "gotong royong" (mutual cooperation) in purchasing decisions. A Marketing Manager in Indonesia Jakarta must utilize these insights to craft campaigns that resonate culturally. The text warns against direct translations of Western marketing strategies, advocating instead for localized storytelling that respects local values.</w:t>
      </w:r>
    </w:p>
    <w:p>
      <w:pPr>
        <w:pStyle w:val="BodyText"/>
      </w:pPr>
      <w:r>
        <w:t xml:space="preserve">McKinsey &amp; Company. (2022).</w:t>
      </w:r>
      <w:r>
        <w:t xml:space="preserve"> </w:t>
      </w:r>
      <w:r>
        <w:rPr>
          <w:iCs/>
          <w:i/>
        </w:rPr>
        <w:t xml:space="preserve">The Rise of the Indonesian Middle Class: Implications for Business</w:t>
      </w:r>
      <w:r>
        <w:t xml:space="preserve">. McKinsey Global Institute.</w:t>
      </w:r>
    </w:p>
    <w:p>
      <w:pPr>
        <w:pStyle w:val="BodyText"/>
      </w:pPr>
      <w:r>
        <w:t xml:space="preserve">This report analyzes the economic shifts driving consumption in Indonesia. It is particularly relevant for Marketing Managers in Jakarta, as the city is the epicenter of the emerging middle class. The document outlines how rising disposable incomes are changing spending habits toward premium services, dining, and lifestyle products. It provides a strategic roadmap for targeting the aspirational consumer in Jakarta, emphasizing the need for brands to offer value propositions that align with upward mobility.</w:t>
      </w:r>
    </w:p>
    <w:p>
      <w:pPr>
        <w:pStyle w:val="BodyText"/>
      </w:pPr>
      <w:r>
        <w:t xml:space="preserve">We Are Social &amp; Hootsuite. (2023).</w:t>
      </w:r>
      <w:r>
        <w:t xml:space="preserve"> </w:t>
      </w:r>
      <w:r>
        <w:rPr>
          <w:iCs/>
          <w:i/>
        </w:rPr>
        <w:t xml:space="preserve">Digital 2023: Indonesia</w:t>
      </w:r>
      <w:r>
        <w:t xml:space="preserve">. Global Digital Insights.</w:t>
      </w:r>
    </w:p>
    <w:p>
      <w:pPr>
        <w:pStyle w:val="BodyText"/>
      </w:pPr>
      <w:r>
        <w:t xml:space="preserve">This annual report provides a granular look at social media usage in Indonesia. For a Marketing Manager in Jakarta, this is a tactical bible. It details the dominance of platforms like TikTok, Instagram, and WhatsApp in the daily lives of Jakartans. The report highlights the high engagement rates on short-form video content, suggesting that a Marketing Manager must prioritize video production and influencer partnerships. It is crucial for developing a social media strategy that captures the attention of the hyper-connected Jakarta audience.</w:t>
      </w:r>
    </w:p>
    <w:p>
      <w:pPr>
        <w:pStyle w:val="BodyText"/>
      </w:pPr>
      <w:r>
        <w:t xml:space="preserve">Pratama, A. (2020).</w:t>
      </w:r>
      <w:r>
        <w:t xml:space="preserve"> </w:t>
      </w:r>
      <w:r>
        <w:rPr>
          <w:iCs/>
          <w:i/>
        </w:rPr>
        <w:t xml:space="preserve">Startup Ecosystem in Jakarta: Marketing Strategies for Unicorns</w:t>
      </w:r>
      <w:r>
        <w:t xml:space="preserve">. Tech in Asia.</w:t>
      </w:r>
    </w:p>
    <w:p>
      <w:pPr>
        <w:pStyle w:val="BodyText"/>
      </w:pPr>
      <w:r>
        <w:t xml:space="preserve">This article examines the marketing approaches of Indonesia's leading startups, many of which are headquartered in Jakarta. It explores how companies like GoTo and Traveloka have leveraged aggressive growth hacking and localized user experience to dominate the market. For a Marketing Manager in Indonesia Jakarta, this source offers practical examples of how to compete in a fast-paced, high-growth environment. It emphasizes the importance of agility and data-driven decision-making in the Jakarta startup scene.</w:t>
      </w:r>
    </w:p>
    <w:p>
      <w:pPr>
        <w:pStyle w:val="BodyText"/>
      </w:pPr>
      <w:r>
        <w:t xml:space="preserve">Indonesian Ministry of Communication and Information. (2022).</w:t>
      </w:r>
      <w:r>
        <w:t xml:space="preserve"> </w:t>
      </w:r>
      <w:r>
        <w:rPr>
          <w:iCs/>
          <w:i/>
        </w:rPr>
        <w:t xml:space="preserve">Regulations on Electronic System and Transactions</w:t>
      </w:r>
      <w:r>
        <w:t xml:space="preserve">. Government of Indonesia.</w:t>
      </w:r>
    </w:p>
    <w:p>
      <w:pPr>
        <w:pStyle w:val="BodyText"/>
      </w:pPr>
      <w:r>
        <w:t xml:space="preserve">This legal document outlines the regulatory framework for digital marketing and data privacy in Indonesia. A Marketing Manager in Jakarta must be well-versed in these regulations to ensure compliance, particularly regarding personal data protection and electronic advertising. The document highlights the legal risks associated with non-compliance, making it a critical reference for risk management. It ensures that marketing campaigns in Jakarta are not only effective but also legally sound.</w:t>
      </w:r>
    </w:p>
    <w:p>
      <w:pPr>
        <w:pStyle w:val="BodyText"/>
      </w:pPr>
      <w:r>
        <w:t xml:space="preserve">Chandra, S. (2023).</w:t>
      </w:r>
      <w:r>
        <w:t xml:space="preserve"> </w:t>
      </w:r>
      <w:r>
        <w:rPr>
          <w:iCs/>
          <w:i/>
        </w:rPr>
        <w:t xml:space="preserve">Influencer Marketing in Southeast Asia: The Jakarta Phenomenon</w:t>
      </w:r>
      <w:r>
        <w:t xml:space="preserve">. Marketing Week Asia.</w:t>
      </w:r>
    </w:p>
    <w:p>
      <w:pPr>
        <w:pStyle w:val="BodyText"/>
      </w:pPr>
      <w:r>
        <w:t xml:space="preserve">This article focuses on the unique role of influencers in the Indonesian market, particularly in Jakarta. It argues that trust in local micro-influencers often outweighs traditional celebrity endorsements in the capital. For a Marketing Manager in Indonesia Jakarta, this source provides guidance on selecting the right partners to amplify brand messages. It discusses the cultural expectation of authenticity and how influencers bridge the gap between brands and the skeptical Jakarta consumer.</w:t>
      </w:r>
    </w:p>
    <w:bookmarkEnd w:id="21"/>
    <w:bookmarkStart w:id="22" w:name="conclusion"/>
    <w:p>
      <w:pPr>
        <w:pStyle w:val="Heading2"/>
      </w:pPr>
      <w:r>
        <w:t xml:space="preserve">Conclusion</w:t>
      </w:r>
    </w:p>
    <w:p>
      <w:pPr>
        <w:pStyle w:val="FirstParagraph"/>
      </w:pPr>
      <w:r>
        <w:t xml:space="preserve">The role of a Marketing Manager in Indonesia Jakarta is complex and multifaceted. It requires a synthesis of global marketing theory, deep local cultural understanding, and agile digital execution. The resources compiled in this annotated bibliography provide a robust foundation for professionals seeking to navigate the dynamic market of Indonesia's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Indonesia Jakarta</dc:title>
  <dc:creator/>
  <dc:language>en</dc:language>
  <cp:keywords/>
  <dcterms:created xsi:type="dcterms:W3CDTF">2026-08-07T03:03:02Z</dcterms:created>
  <dcterms:modified xsi:type="dcterms:W3CDTF">2026-08-07T03:03:02Z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