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Casablanca,</w:t>
      </w:r>
      <w:r>
        <w:t xml:space="preserve"> </w:t>
      </w:r>
      <w:r>
        <w:t xml:space="preserve">Morocco</w:t>
      </w:r>
    </w:p>
    <w:bookmarkStart w:id="21" w:name="Xdb05d166b2310f244f0606f3c4415f7069f9eed"/>
    <w:p>
      <w:pPr>
        <w:pStyle w:val="Heading1"/>
      </w:pPr>
      <w:r>
        <w:t xml:space="preserve">Annotated Bibliography: The Role of the Marketing Manager in Casablanca, Morocco</w:t>
      </w:r>
    </w:p>
    <w:p>
      <w:pPr>
        <w:pStyle w:val="FirstParagraph"/>
      </w:pPr>
      <w:r>
        <w:t xml:space="preserve">This annotated bibliography compiles key resources regarding the strategic role of the Marketing Manager within the specific economic and cultural context of Casablanca, Morocco. As the economic capital of Morocco, Casablanca presents a unique marketplace characterized by a blend of traditional commerce and rapid digital transformation. The selected sources address critical themes including digital marketing adoption, consumer behavior in North Africa, the impact of the Moroccan Data Protection Law (CNDP), and the necessity of cultural intelligence in brand management. These references are curated to assist professionals and researchers in understanding how marketing leadership must adapt to the dynamic environment of Morocco's largest city.</w:t>
      </w:r>
    </w:p>
    <w:bookmarkStart w:id="20" w:name="references"/>
    <w:p>
      <w:pPr>
        <w:pStyle w:val="Heading2"/>
      </w:pPr>
      <w:r>
        <w:t xml:space="preserve">References</w:t>
      </w:r>
    </w:p>
    <w:p>
      <w:pPr>
        <w:pStyle w:val="FirstParagraph"/>
      </w:pPr>
      <w:r>
        <w:t xml:space="preserve">Alami, S., &amp; Benhassine, T. (2022).</w:t>
      </w:r>
      <w:r>
        <w:t xml:space="preserve"> </w:t>
      </w:r>
      <w:r>
        <w:rPr>
          <w:iCs/>
          <w:i/>
        </w:rPr>
        <w:t xml:space="preserve">Digital Transformation in Moroccan SMEs: Challenges and Opportunities in Casablanca</w:t>
      </w:r>
      <w:r>
        <w:t xml:space="preserve">. Journal of North African Business Studies, 14(2), 45-62.</w:t>
      </w:r>
    </w:p>
    <w:p>
      <w:pPr>
        <w:pStyle w:val="BodyText"/>
      </w:pPr>
      <w:r>
        <w:t xml:space="preserve">This article provides a comprehensive analysis of how small and medium-sized enterprises (SMEs) in Casablanca are navigating the shift toward digital marketing. The authors argue that the Marketing Manager in this region must act as a change agent, bridging the gap between traditional business practices and modern digital tools. The study highlights specific challenges faced by Casablanca-based firms, such as infrastructure limitations and a skills gap in digital literacy. For a Marketing Manager operating in this environment, the text offers actionable insights on implementing cost-effective digital strategies that resonate with local stakeholders while adhering to global best practices. It is particularly relevant for understanding the operational constraints within the city's industrial zones.</w:t>
      </w:r>
    </w:p>
    <w:p>
      <w:pPr>
        <w:pStyle w:val="BodyText"/>
      </w:pPr>
      <w:r>
        <w:t xml:space="preserve">Benjelloun, M. (2021).</w:t>
      </w:r>
      <w:r>
        <w:t xml:space="preserve"> </w:t>
      </w:r>
      <w:r>
        <w:rPr>
          <w:iCs/>
          <w:i/>
        </w:rPr>
        <w:t xml:space="preserve">Consumer Behavior in the Maghreb: A Focus on Urban Morocco</w:t>
      </w:r>
      <w:r>
        <w:t xml:space="preserve">. Routledge.</w:t>
      </w:r>
    </w:p>
    <w:p>
      <w:pPr>
        <w:pStyle w:val="BodyText"/>
      </w:pPr>
      <w:r>
        <w:t xml:space="preserve">Benjelloun’s monograph is a seminal work on understanding the psychological and sociological drivers of consumers in urban Morocco, with a significant focus on Casablanca. The book details how religious values, family structures, and social status influence purchasing decisions. For a Marketing Manager, this resource is indispensable for developing culturally sensitive campaigns. It emphasizes that successful marketing in Casablanca requires more than translation; it demands localization. The text provides case studies of both successful and failed brand launches, illustrating the importance of respecting local norms while appealing to the cosmopolitan nature of Casablanca's youth demographic.</w:t>
      </w:r>
    </w:p>
    <w:p>
      <w:pPr>
        <w:pStyle w:val="BodyText"/>
      </w:pPr>
      <w:r>
        <w:t xml:space="preserve">Commission Nationale de Contrôle de la Protection des Données à Caractère Personnel (CNDP). (2023).</w:t>
      </w:r>
      <w:r>
        <w:t xml:space="preserve"> </w:t>
      </w:r>
      <w:r>
        <w:rPr>
          <w:iCs/>
          <w:i/>
        </w:rPr>
        <w:t xml:space="preserve">Guide to Data Protection Compliance for Businesses in Morocco</w:t>
      </w:r>
      <w:r>
        <w:t xml:space="preserve">. Rabat: CNDP Publications.</w:t>
      </w:r>
    </w:p>
    <w:p>
      <w:pPr>
        <w:pStyle w:val="BodyText"/>
      </w:pPr>
      <w:r>
        <w:t xml:space="preserve">As digital marketing relies heavily on data collection, understanding the legal framework is crucial. This official guide from the CNDP outlines the requirements of Law 09-08 regarding the protection of personal data. For Marketing Managers in Casablanca, this document is a mandatory reference for ensuring that customer relationship management (CRM) strategies, email marketing campaigns, and social media targeting comply with national regulations. The guide clarifies consent mechanisms and data storage protocols, helping managers avoid legal pitfalls while building trust with Moroccan consumers who are increasingly aware of their digital rights.</w:t>
      </w:r>
    </w:p>
    <w:p>
      <w:pPr>
        <w:pStyle w:val="BodyText"/>
      </w:pPr>
      <w:r>
        <w:t xml:space="preserve">Chakir, L. (2023).</w:t>
      </w:r>
      <w:r>
        <w:t xml:space="preserve"> </w:t>
      </w:r>
      <w:r>
        <w:rPr>
          <w:iCs/>
          <w:i/>
        </w:rPr>
        <w:t xml:space="preserve">Social Media Marketing in Morocco: Trends and Strategies for 2023</w:t>
      </w:r>
      <w:r>
        <w:t xml:space="preserve">. Casablanca Business Review, 8(1), 112-125.</w:t>
      </w:r>
    </w:p>
    <w:p>
      <w:pPr>
        <w:pStyle w:val="BodyText"/>
      </w:pPr>
      <w:r>
        <w:t xml:space="preserve">This recent journal article examines the dominance of platforms like Facebook, Instagram, and TikTok in the Moroccan market, particularly within Casablanca. Chakir highlights the high penetration rate of social media among Casablanca’s population and the shift toward influencer marketing. The article provides data-driven recommendations for Marketing Managers on how to allocate budgets across different platforms. It also discusses the rise of "micro-influencers" in Casablanca who hold significant sway over local consumer trends. This source is vital for professionals looking to optimize their social media presence and engage with the highly connected urban population of Morocco’s economic hub.</w:t>
      </w:r>
    </w:p>
    <w:p>
      <w:pPr>
        <w:pStyle w:val="BodyText"/>
      </w:pPr>
      <w:r>
        <w:t xml:space="preserve">El Mansouri, A. (2020).</w:t>
      </w:r>
      <w:r>
        <w:t xml:space="preserve"> </w:t>
      </w:r>
      <w:r>
        <w:rPr>
          <w:iCs/>
          <w:i/>
        </w:rPr>
        <w:t xml:space="preserve">Brand Management in Emerging Markets: The Moroccan Context</w:t>
      </w:r>
      <w:r>
        <w:t xml:space="preserve">. Springer.</w:t>
      </w:r>
    </w:p>
    <w:p>
      <w:pPr>
        <w:pStyle w:val="BodyText"/>
      </w:pPr>
      <w:r>
        <w:t xml:space="preserve">El Mansouri explores the complexities of building and maintaining brand equity in emerging markets, using Morocco as a primary case study. The book discusses how global brands must adapt their positioning to fit the Moroccan context without losing their global identity. For a Marketing Manager in Casablanca, this text offers strategic frameworks for brand localization. It addresses issues such as pricing strategies in a price-sensitive market, the role of heritage in branding, and the importance of corporate social responsibility (CSR) in enhancing brand reputation. The insights are particularly useful for managers working in multinational corporations headquartered in Casablanca.</w:t>
      </w:r>
    </w:p>
    <w:p>
      <w:pPr>
        <w:pStyle w:val="BodyText"/>
      </w:pPr>
      <w:r>
        <w:t xml:space="preserve">Haddad, N., &amp; Zouari, F. (2022).</w:t>
      </w:r>
      <w:r>
        <w:t xml:space="preserve"> </w:t>
      </w:r>
      <w:r>
        <w:rPr>
          <w:iCs/>
          <w:i/>
        </w:rPr>
        <w:t xml:space="preserve">The Impact of E-Commerce on Retail Marketing in Casablanca</w:t>
      </w:r>
      <w:r>
        <w:t xml:space="preserve">. International Journal of Retail &amp; Distribution Management, 50(4), 340-355.</w:t>
      </w:r>
    </w:p>
    <w:p>
      <w:pPr>
        <w:pStyle w:val="BodyText"/>
      </w:pPr>
      <w:r>
        <w:t xml:space="preserve">This study investigates the rapid growth of e-commerce in Casablanca and its implications for traditional retail marketing. The authors find that consumers in Casablanca prefer an omnichannel approach, blending online research with offline purchasing. For Marketing Managers, this suggests a need to integrate digital and physical marketing efforts seamlessly. The article provides evidence on how logistics, payment methods (such as cash on delivery), and customer service impact consumer satisfaction. It serves as a practical guide for managers aiming to develop robust e-commerce strategies that cater to the specific preferences and behaviors of Casablanca’s shoppers.</w:t>
      </w:r>
    </w:p>
    <w:p>
      <w:pPr>
        <w:pStyle w:val="BodyText"/>
      </w:pPr>
      <w:r>
        <w:t xml:space="preserve">International Chamber of Commerce (ICC) Morocco. (2023).</w:t>
      </w:r>
      <w:r>
        <w:t xml:space="preserve"> </w:t>
      </w:r>
      <w:r>
        <w:rPr>
          <w:iCs/>
          <w:i/>
        </w:rPr>
        <w:t xml:space="preserve">Marketing Ethics and Standards in North Africa</w:t>
      </w:r>
      <w:r>
        <w:t xml:space="preserve">. ICC Publications.</w:t>
      </w:r>
    </w:p>
    <w:p>
      <w:pPr>
        <w:pStyle w:val="BodyText"/>
      </w:pPr>
      <w:r>
        <w:t xml:space="preserve">This report outlines ethical guidelines and standards for marketing practices in North Africa, with specific references to Moroccan regulations. It addresses issues such as truthful advertising, protection of children, and environmental claims. For Marketing Managers in Casablanca, adhering to these standards is not only a legal requirement but also a strategic imperative for building long-term brand trust. The report provides case examples of ethical dilemmas faced by marketers in the region and offers frameworks for decision-making. It is a valuable resource for ensuring that marketing campaigns are not only effective but also socially responsible and culturally appropriate.</w:t>
      </w:r>
    </w:p>
    <w:p>
      <w:pPr>
        <w:pStyle w:val="BodyText"/>
      </w:pPr>
      <w:r>
        <w:t xml:space="preserve">Tazi, M. (2021).</w:t>
      </w:r>
      <w:r>
        <w:t xml:space="preserve"> </w:t>
      </w:r>
      <w:r>
        <w:rPr>
          <w:iCs/>
          <w:i/>
        </w:rPr>
        <w:t xml:space="preserve">Leadership and Marketing Strategy in Moroccan Corporations</w:t>
      </w:r>
      <w:r>
        <w:t xml:space="preserve">. Casablanca School of Management Press.</w:t>
      </w:r>
    </w:p>
    <w:p>
      <w:pPr>
        <w:pStyle w:val="BodyText"/>
      </w:pPr>
      <w:r>
        <w:t xml:space="preserve">Tazi’s work focuses on the leadership qualities required of Marketing Managers in large Moroccan corporations, many of which are based in Casablanca. The book argues that effective marketing leadership in this context requires a balance of analytical skills, cultural intelligence, and political savvy. It discusses the importance of navigating complex organizational structures and building relationships with key stakeholders. For aspiring and current Marketing Managers, this text provides insights into the soft skills and strategic thinking necessary to succeed in the competitive business environment of Casablanca. It also highlights the growing importance of data-driven decision-making in modern marketing leadership.</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Casablanca, Morocco</dc:title>
  <dc:creator/>
  <dc:language>en</dc:language>
  <cp:keywords/>
  <dcterms:created xsi:type="dcterms:W3CDTF">2026-08-07T06:12:18Z</dcterms:created>
  <dcterms:modified xsi:type="dcterms:W3CDTF">2026-08-07T06:12:18Z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