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Lima,</w:t>
      </w:r>
      <w:r>
        <w:t xml:space="preserve"> </w:t>
      </w:r>
      <w:r>
        <w:t xml:space="preserve">Peru</w:t>
      </w:r>
    </w:p>
    <w:bookmarkStart w:id="23" w:name="X62d87de6207f1a9ebca12c7cb6cbaaf774eb60e"/>
    <w:p>
      <w:pPr>
        <w:pStyle w:val="Heading1"/>
      </w:pPr>
      <w:r>
        <w:t xml:space="preserve">Annotated Bibliography: The Role of the Marketing Manager in Lima, Peru</w:t>
      </w:r>
    </w:p>
    <w:p>
      <w:pPr>
        <w:pStyle w:val="FirstParagraph"/>
      </w:pPr>
      <w:r>
        <w:t xml:space="preserve">This annotated bibliography compiles essential resources regarding the strategic, cultural, and operational responsibilities of a Marketing Manager operating within the specific economic and social context of Lima, Peru. The selected works address digital transformation, consumer behavior in the Peruvian market, regulatory compliance, and the unique challenges of managing marketing teams in a rapidly evolving Latin American metropolis.</w:t>
      </w:r>
    </w:p>
    <w:bookmarkStart w:id="20" w:name="introduction"/>
    <w:p>
      <w:pPr>
        <w:pStyle w:val="Heading2"/>
      </w:pPr>
      <w:r>
        <w:t xml:space="preserve">Introduction</w:t>
      </w:r>
    </w:p>
    <w:p>
      <w:pPr>
        <w:pStyle w:val="FirstParagraph"/>
      </w:pPr>
      <w:r>
        <w:t xml:space="preserve">Lima serves as the economic engine of Peru, hosting the majority of the country's multinational corporations, startups, and financial institutions. For a Marketing Manager in this region, success requires more than standard global marketing knowledge; it demands a nuanced understanding of Peruvian consumer psychology, the dominance of mobile-first digital ecosystems, and the regulatory landscape governed by INDECOPI. The following bibliography provides a comprehensive overview of these critical areas.</w:t>
      </w:r>
    </w:p>
    <w:bookmarkEnd w:id="20"/>
    <w:bookmarkStart w:id="21" w:name="bibliographic-entries"/>
    <w:p>
      <w:pPr>
        <w:pStyle w:val="Heading2"/>
      </w:pPr>
      <w:r>
        <w:t xml:space="preserve">Bibliographic Entries</w:t>
      </w:r>
    </w:p>
    <w:p>
      <w:pPr>
        <w:pStyle w:val="FirstParagraph"/>
      </w:pPr>
      <w:r>
        <w:t xml:space="preserve">Alva, R., &amp; Mendoza, L. (2023).</w:t>
      </w:r>
      <w:r>
        <w:t xml:space="preserve"> </w:t>
      </w:r>
      <w:r>
        <w:rPr>
          <w:iCs/>
          <w:i/>
        </w:rPr>
        <w:t xml:space="preserve">Digital Transformation in Peruvian Retail: Strategies for Lima's Urban Consumers</w:t>
      </w:r>
      <w:r>
        <w:t xml:space="preserve">. Lima: Universidad del Pacífico Press.</w:t>
      </w:r>
    </w:p>
    <w:p>
      <w:pPr>
        <w:pStyle w:val="BodyText"/>
      </w:pPr>
      <w:r>
        <w:t xml:space="preserve">This seminal work analyzes the rapid shift from traditional brick-and-mortar retail to omnichannel strategies in Lima. The authors provide case studies of major Peruvian retailers, illustrating how Marketing Managers must integrate WhatsApp Business and local payment gateways like Yape and Plin into their customer journey maps. The text is particularly valuable for understanding the "mobile-first" mentality of Lima's middle class and offers actionable frameworks for digital adoption in a market where smartphone penetration is high but desktop usage is declining. It is an essential resource for any Marketing Manager looking to modernize distribution channels in the Peruvian capital.</w:t>
      </w:r>
    </w:p>
    <w:p>
      <w:pPr>
        <w:pStyle w:val="BodyText"/>
      </w:pPr>
      <w:r>
        <w:t xml:space="preserve">INDECOPI. (2022).</w:t>
      </w:r>
      <w:r>
        <w:t xml:space="preserve"> </w:t>
      </w:r>
      <w:r>
        <w:rPr>
          <w:iCs/>
          <w:i/>
        </w:rPr>
        <w:t xml:space="preserve">Consumer Protection Code and Advertising Regulations: A Guide for Businesses</w:t>
      </w:r>
      <w:r>
        <w:t xml:space="preserve">. Lima: Instituto Nacional de Defensa de la Competencia y de la Protección de la Propiedad Intelectual.</w:t>
      </w:r>
    </w:p>
    <w:p>
      <w:pPr>
        <w:pStyle w:val="BodyText"/>
      </w:pPr>
      <w:r>
        <w:t xml:space="preserve">Regulatory compliance is a non-negotiable aspect of marketing in Peru. This official publication from INDECOPI outlines the legal boundaries for advertising, data privacy, and consumer rights. For a Marketing Manager in Lima, this document is critical for avoiding costly fines and reputational damage. It details specific requirements for promotional campaigns, the use of testimonials, and the protection of personal data under Peruvian law. Understanding these regulations is vital for ensuring that marketing communications are not only effective but also legally sound within the Peruvian jurisdiction.</w:t>
      </w:r>
    </w:p>
    <w:p>
      <w:pPr>
        <w:pStyle w:val="BodyText"/>
      </w:pPr>
      <w:r>
        <w:t xml:space="preserve">Castillo, M. (2021).</w:t>
      </w:r>
      <w:r>
        <w:t xml:space="preserve"> </w:t>
      </w:r>
      <w:r>
        <w:rPr>
          <w:iCs/>
          <w:i/>
        </w:rPr>
        <w:t xml:space="preserve">Cultural Nuances in Latin American Marketing: The Peruvian Case</w:t>
      </w:r>
      <w:r>
        <w:t xml:space="preserve">. Bogotá: Editorial Norma.</w:t>
      </w:r>
    </w:p>
    <w:p>
      <w:pPr>
        <w:pStyle w:val="BodyText"/>
      </w:pPr>
      <w:r>
        <w:t xml:space="preserve">Castillo’s research delves into the sociocultural factors that influence purchasing decisions in Peru. The book highlights the importance of "confianza" (trust) and personal relationships in the Lima market, contrasting it with more transactional Western markets. It provides insights into how Marketing Managers should tailor their messaging to resonate with Peruvian values, such as family orientation and community belonging. The text also discusses the linguistic diversity within Lima, advising on the appropriate use of local slang and cultural references to avoid alienating target audiences. This resource is indispensable for developing culturally relevant brand strategies.</w:t>
      </w:r>
    </w:p>
    <w:p>
      <w:pPr>
        <w:pStyle w:val="BodyText"/>
      </w:pPr>
      <w:r>
        <w:t xml:space="preserve">Deloitte Peru. (2023).</w:t>
      </w:r>
      <w:r>
        <w:t xml:space="preserve"> </w:t>
      </w:r>
      <w:r>
        <w:rPr>
          <w:iCs/>
          <w:i/>
        </w:rPr>
        <w:t xml:space="preserve">Marketing Trends Report: Lima Metropolitan Area</w:t>
      </w:r>
      <w:r>
        <w:t xml:space="preserve">. Lima: Deloitte Touche Tohmatsu.</w:t>
      </w:r>
    </w:p>
    <w:p>
      <w:pPr>
        <w:pStyle w:val="BodyText"/>
      </w:pPr>
      <w:r>
        <w:t xml:space="preserve">This annual report offers a data-driven analysis of marketing trends specific to Lima. It covers emerging technologies, consumer spending habits, and the impact of economic fluctuations on marketing budgets. The report is particularly useful for Marketing Managers seeking to benchmark their performance against industry standards in Peru. It includes statistics on social media usage, e-commerce growth, and the effectiveness of influencer marketing in the Peruvian context. The data presented helps in making informed decisions about resource allocation and strategic planning for the upcoming fiscal year.</w:t>
      </w:r>
    </w:p>
    <w:p>
      <w:pPr>
        <w:pStyle w:val="BodyText"/>
      </w:pPr>
      <w:r>
        <w:t xml:space="preserve">Fernández, J. (2020).</w:t>
      </w:r>
      <w:r>
        <w:t xml:space="preserve"> </w:t>
      </w:r>
      <w:r>
        <w:rPr>
          <w:iCs/>
          <w:i/>
        </w:rPr>
        <w:t xml:space="preserve">Managing Multicultural Teams in Lima's Corporate Sector</w:t>
      </w:r>
      <w:r>
        <w:t xml:space="preserve">. Lima: Gestión Magazine Special Edition.</w:t>
      </w:r>
    </w:p>
    <w:p>
      <w:pPr>
        <w:pStyle w:val="BodyText"/>
      </w:pPr>
      <w:r>
        <w:t xml:space="preserve">As a Marketing Manager in Lima, one often leads diverse teams comprising local talent and expatriates. Fernández’s article explores the challenges and opportunities of managing such multicultural environments. It addresses communication styles, leadership expectations, and conflict resolution strategies tailored to the Peruvian corporate culture. The piece emphasizes the importance of adaptability and emotional intelligence in fostering a collaborative team environment. This resource is highly relevant for Marketing Managers who need to navigate the complexities of team dynamics in a globalized yet locally rooted business setting.</w:t>
      </w:r>
    </w:p>
    <w:p>
      <w:pPr>
        <w:pStyle w:val="BodyText"/>
      </w:pPr>
      <w:r>
        <w:t xml:space="preserve">García, P., &amp; López, S. (2022).</w:t>
      </w:r>
      <w:r>
        <w:t xml:space="preserve"> </w:t>
      </w:r>
      <w:r>
        <w:rPr>
          <w:iCs/>
          <w:i/>
        </w:rPr>
        <w:t xml:space="preserve">Sustainable Marketing in Peru: Consumer Attitudes and Corporate Responsibility</w:t>
      </w:r>
      <w:r>
        <w:t xml:space="preserve">. Lima: Pontificia Universidad Católica del Perú.</w:t>
      </w:r>
    </w:p>
    <w:p>
      <w:pPr>
        <w:pStyle w:val="BodyText"/>
      </w:pPr>
      <w:r>
        <w:t xml:space="preserve">Sustainability is becoming a key differentiator in the Peruvian market. This academic study examines the growing awareness of environmental and social issues among Lima’s consumers. It reveals that a significant segment of the population prefers brands that demonstrate genuine commitment to sustainability. For Marketing Managers, this research underscores the need to integrate ESG (Environmental, Social, and Governance) principles into marketing communications. The authors provide guidelines for avoiding "greenwashing" and building authentic connections with socially conscious consumers in Peru.</w:t>
      </w:r>
    </w:p>
    <w:p>
      <w:pPr>
        <w:pStyle w:val="BodyText"/>
      </w:pPr>
      <w:r>
        <w:t xml:space="preserve">IAB Peru. (2023).</w:t>
      </w:r>
      <w:r>
        <w:t xml:space="preserve"> </w:t>
      </w:r>
      <w:r>
        <w:rPr>
          <w:iCs/>
          <w:i/>
        </w:rPr>
        <w:t xml:space="preserve">Digital Advertising Standards and Best Practices</w:t>
      </w:r>
      <w:r>
        <w:t xml:space="preserve">. Lima: Interactive Advertising Bureau Peru.</w:t>
      </w:r>
    </w:p>
    <w:p>
      <w:pPr>
        <w:pStyle w:val="BodyText"/>
      </w:pPr>
      <w:r>
        <w:t xml:space="preserve">The IAB Peru report sets the industry standards for digital advertising in the country. It covers topics such as ad formats, measurement metrics, and programmatic advertising. For a Marketing Manager in Lima, this document is a practical guide to navigating the digital advertising landscape. It helps in selecting the right platforms and partners for online campaigns, ensuring that investments yield measurable results. The report also addresses emerging trends like video advertising and interactive content, which are gaining traction among Peruvian digital users.</w:t>
      </w:r>
    </w:p>
    <w:p>
      <w:pPr>
        <w:pStyle w:val="BodyText"/>
      </w:pPr>
      <w:r>
        <w:t xml:space="preserve">Rodríguez, A. (2021).</w:t>
      </w:r>
      <w:r>
        <w:t xml:space="preserve"> </w:t>
      </w:r>
      <w:r>
        <w:rPr>
          <w:iCs/>
          <w:i/>
        </w:rPr>
        <w:t xml:space="preserve">Startup Ecosystem in Lima: Marketing Strategies for Growth</w:t>
      </w:r>
      <w:r>
        <w:t xml:space="preserve">. Lima: Startup Peru Network.</w:t>
      </w:r>
    </w:p>
    <w:p>
      <w:pPr>
        <w:pStyle w:val="BodyText"/>
      </w:pPr>
      <w:r>
        <w:t xml:space="preserve">Lima’s startup ecosystem is vibrant and competitive. Rodríguez’s book focuses on marketing strategies tailored for startups operating in this environment. It covers lean marketing, growth hacking, and community building. For Marketing Managers in startups or those working with innovative companies, this resource offers practical advice on how to achieve rapid growth with limited resources. It also highlights the importance of networking and leveraging local incubators and accelerators to gain visibility in the Lima market.</w:t>
      </w:r>
    </w:p>
    <w:bookmarkEnd w:id="21"/>
    <w:bookmarkStart w:id="22" w:name="conclusion"/>
    <w:p>
      <w:pPr>
        <w:pStyle w:val="Heading2"/>
      </w:pPr>
      <w:r>
        <w:t xml:space="preserve">Conclusion</w:t>
      </w:r>
    </w:p>
    <w:p>
      <w:pPr>
        <w:pStyle w:val="FirstParagraph"/>
      </w:pPr>
      <w:r>
        <w:t xml:space="preserve">The role of a Marketing Manager in Lima, Peru, is multifaceted and dynamic. It requires a blend of global marketing expertise and deep local knowledge. The resources compiled in this annotated bibliography provide a solid foundation for understanding the unique challenges and opportunities in this market. From regulatory compliance and cultural nuances to digital transformation and sustainability, these works offer valuable insights for professionals aiming to excel in their marketing careers in Peru’s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Lima, Peru</dc:title>
  <dc:creator/>
  <dc:language>en</dc:language>
  <cp:keywords/>
  <dcterms:created xsi:type="dcterms:W3CDTF">2026-08-07T08:25:19Z</dcterms:created>
  <dcterms:modified xsi:type="dcterms:W3CDTF">2026-08-07T08:25:19Z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