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York</w:t>
      </w:r>
      <w:r>
        <w:t xml:space="preserve"> </w:t>
      </w:r>
      <w:r>
        <w:t xml:space="preserve">City</w:t>
      </w:r>
    </w:p>
    <w:bookmarkStart w:id="24" w:name="Xb3a54859ef03c2bf8d51dc929539383060c8baa"/>
    <w:p>
      <w:pPr>
        <w:pStyle w:val="Heading1"/>
      </w:pPr>
      <w:r>
        <w:t xml:space="preserve">Annotated Bibliography: The Marketing Manager in New York City</w:t>
      </w:r>
    </w:p>
    <w:p>
      <w:pPr>
        <w:pStyle w:val="FirstParagraph"/>
      </w:pPr>
      <w:r>
        <w:t xml:space="preserve">The role of the Marketing Manager within the United States, specifically in the high-velocity environment of New York City, represents a unique intersection of global strategy, hyper-local consumer behavior, and rapid technological adaptation. New York City serves as the commercial capital of the United States, hosting headquarters for major media conglomerates, financial institutions, and fashion houses. Consequently, the Marketing Manager operating in this metropolis must navigate a landscape defined by intense competition, diverse demographics, and the highest cost of living in the nation. This annotated bibliography compiles essential literature regarding digital transformation, urban consumer psychology, and strategic leadership, tailored specifically to the demands of the New York market.</w:t>
      </w:r>
    </w:p>
    <w:bookmarkStart w:id="20" w:name="Xf13ec652c1961a7626b32dc4492f7bf124627b0"/>
    <w:p>
      <w:pPr>
        <w:pStyle w:val="Heading2"/>
      </w:pPr>
      <w:r>
        <w:t xml:space="preserve">Strategic Leadership and Urban Market Dynamics</w:t>
      </w:r>
    </w:p>
    <w:p>
      <w:pPr>
        <w:pStyle w:val="FirstParagraph"/>
      </w:pPr>
      <w:r>
        <w:t xml:space="preserve">Kotler, P., Kartajaya, H., &amp; Setiawan, I. (2021). Marketing 5.0: Technology for Humanity. Wiley.</w:t>
      </w:r>
    </w:p>
    <w:p>
      <w:pPr>
        <w:pStyle w:val="BodyText"/>
      </w:pPr>
      <w:r>
        <w:t xml:space="preserve">This seminal text is critical for understanding the evolution of marketing in the digital age. For a Marketing Manager in New York City, this book provides a framework for integrating artificial intelligence and the Internet of Things into customer experiences. The authors argue that technology should be used to humanize the brand, a concept particularly relevant in NYC where consumers are bombarded with thousands of advertisements daily. The text offers strategies for creating personalized experiences that resonate with the sophisticated, tech-savvy New York demographic. It serves as a foundational guide for managers aiming to balance automation with the personal touch required in the United States' most competitive market.</w:t>
      </w:r>
    </w:p>
    <w:p>
      <w:pPr>
        <w:pStyle w:val="BodyText"/>
      </w:pPr>
      <w:r>
        <w:t xml:space="preserve">Ries, A., &amp; Trout, J. (2001). Positioning: The Battle for Your Mind. McGraw-Hill Education.</w:t>
      </w:r>
    </w:p>
    <w:p>
      <w:pPr>
        <w:pStyle w:val="BodyText"/>
      </w:pPr>
      <w:r>
        <w:t xml:space="preserve">While a classic text, "Positioning" remains indispensable for Marketing Managers in New York City. The density of the New York market means that differentiation is not just a strategy but a survival mechanism. This book explains how to position a brand in the minds of prospective customers to stand out from the noise. For a manager in the United States' media capital, understanding how to carve out a unique niche amidst global competitors is vital. The principles outlined here help managers craft concise, powerful messaging that cuts through the clutter of Times Square billboards and digital feeds, ensuring brand recall in a saturated environment.</w:t>
      </w:r>
    </w:p>
    <w:bookmarkEnd w:id="20"/>
    <w:bookmarkStart w:id="21" w:name="digital-marketing-and-data-analytics"/>
    <w:p>
      <w:pPr>
        <w:pStyle w:val="Heading2"/>
      </w:pPr>
      <w:r>
        <w:t xml:space="preserve">Digital Marketing and Data Analytics</w:t>
      </w:r>
    </w:p>
    <w:p>
      <w:pPr>
        <w:pStyle w:val="FirstParagraph"/>
      </w:pPr>
      <w:r>
        <w:t xml:space="preserve">Chaffey, D., &amp; Ellis-Chadwick, F. (2022). Digital Marketing: Strategy, Implementation and Practice. Pearson.</w:t>
      </w:r>
    </w:p>
    <w:p>
      <w:pPr>
        <w:pStyle w:val="BodyText"/>
      </w:pPr>
      <w:r>
        <w:t xml:space="preserve">This comprehensive resource is essential for the technical aspects of the Marketing Manager's role. It covers the full spectrum of digital channels, including SEO, social media, and email marketing. For a professional in New York City, where digital adoption rates are among the highest in the United States, this text provides the necessary toolkit to execute data-driven campaigns. It emphasizes the importance of analytics in measuring ROI, a key metric for stakeholders in the finance-heavy NYC business ecosystem. The book bridges the gap between creative strategy and technical execution, ensuring managers can oversee complex digital ecosystems effectively.</w:t>
      </w:r>
    </w:p>
    <w:p>
      <w:pPr>
        <w:pStyle w:val="BodyText"/>
      </w:pPr>
      <w:r>
        <w:t xml:space="preserve">Godin, S. (2018). This Is Marketing: You Can't Be Seen Until You Learn to See. Portfolio.</w:t>
      </w:r>
    </w:p>
    <w:p>
      <w:pPr>
        <w:pStyle w:val="BodyText"/>
      </w:pPr>
      <w:r>
        <w:t xml:space="preserve">Seth Godin’s work is particularly relevant for the creative industries that thrive in New York City. This book shifts the focus from selling products to serving specific audiences. For a Marketing Manager in NYC, understanding the nuances of "tribes" and community building is crucial. The text argues against interrupting consumers and advocates for creating work that matters. This philosophy aligns well with the values of the modern New York consumer, who often prioritizes authenticity and brand ethics. It serves as a guide for managers looking to build long-term loyalty rather than just short-term sales in a fickle urban market.</w:t>
      </w:r>
    </w:p>
    <w:bookmarkEnd w:id="21"/>
    <w:bookmarkStart w:id="22" w:name="consumer-behavior-and-cultural-context"/>
    <w:p>
      <w:pPr>
        <w:pStyle w:val="Heading2"/>
      </w:pPr>
      <w:r>
        <w:t xml:space="preserve">Consumer Behavior and Cultural Context</w:t>
      </w:r>
    </w:p>
    <w:p>
      <w:pPr>
        <w:pStyle w:val="FirstParagraph"/>
      </w:pPr>
      <w:r>
        <w:t xml:space="preserve">Cialdini, R. B. (2021). Influence, New and Expanded: The Psychology of Persuasion. Harper Business.</w:t>
      </w:r>
    </w:p>
    <w:p>
      <w:pPr>
        <w:pStyle w:val="BodyText"/>
      </w:pPr>
      <w:r>
        <w:t xml:space="preserve">Understanding the psychological triggers of consumer behavior is paramount for any Marketing Manager. This updated edition of Cialdini’s classic explores the six universal principles of influence. In the context of New York City, where decision-making is often rapid and influenced by social proof, these principles are powerful tools. The book helps managers understand how to ethically persuade diverse audiences within the United States. It provides insights into how scarcity, authority, and reciprocity can be leveraged in marketing campaigns to drive engagement in a fast-paced urban environment.</w:t>
      </w:r>
    </w:p>
    <w:p>
      <w:pPr>
        <w:pStyle w:val="BodyText"/>
      </w:pPr>
      <w:r>
        <w:t xml:space="preserve">Belk, R. W. (2014). Extended Self in a Digital World. Journal of Consumer Research, 41(4), 875-899.</w:t>
      </w:r>
    </w:p>
    <w:p>
      <w:pPr>
        <w:pStyle w:val="BodyText"/>
      </w:pPr>
      <w:r>
        <w:t xml:space="preserve">This academic article is vital for understanding the modern consumer's relationship with technology and identity. For a Marketing Manager in New York City, a hub of digital innovation, this research highlights how consumers extend their identities through digital devices and social media. It offers a deep dive into how brands can become part of a consumer's self-concept. The article is particularly useful for managers targeting the younger, digitally native population of New York, providing a theoretical basis for strategies that integrate brands into the daily digital lives of urban consumers.</w:t>
      </w:r>
    </w:p>
    <w:bookmarkEnd w:id="22"/>
    <w:bookmarkStart w:id="23" w:name="brand-management-and-global-strategy"/>
    <w:p>
      <w:pPr>
        <w:pStyle w:val="Heading2"/>
      </w:pPr>
      <w:r>
        <w:t xml:space="preserve">Brand Management and Global Strategy</w:t>
      </w:r>
    </w:p>
    <w:p>
      <w:pPr>
        <w:pStyle w:val="FirstParagraph"/>
      </w:pPr>
      <w:r>
        <w:t xml:space="preserve">Keller, K. L. (2013). Strategic Brand Management: Building, Measuring, and Managing Brand Equity. Pearson.</w:t>
      </w:r>
    </w:p>
    <w:p>
      <w:pPr>
        <w:pStyle w:val="BodyText"/>
      </w:pPr>
      <w:r>
        <w:t xml:space="preserve">Keller’s text is the definitive guide to brand equity. For Marketing Managers in New York City, who often oversee brands with global reach, this book provides the framework for building and maintaining strong brand value. It covers the entire brand management process, from strategy development to measurement. The emphasis on brand resonance is particularly relevant in the United States, where consumer loyalty is hard-won. This resource equips managers with the tools to assess brand health and make strategic decisions that enhance long-term value in a competitive marketplace.</w:t>
      </w:r>
    </w:p>
    <w:p>
      <w:pPr>
        <w:pStyle w:val="BodyText"/>
      </w:pPr>
      <w:r>
        <w:t xml:space="preserve">Levitt, T. (1983). Globalization of Markets. Harvard Business Review, 61(3), 92-102.</w:t>
      </w:r>
    </w:p>
    <w:p>
      <w:pPr>
        <w:pStyle w:val="BodyText"/>
      </w:pPr>
      <w:r>
        <w:t xml:space="preserve">Although published decades ago, Levitt’s article remains a cornerstone for understanding the global nature of marketing. New York City is the gateway to global markets for many United States companies. This article argues for the standardization of products and marketing strategies across borders. For a Marketing Manager in NYC, this perspective is crucial when developing campaigns that must resonate both locally in the diverse boroughs of New York and internationally. It challenges managers to think beyond local constraints and consider how global trends can be leveraged to create universally appealing marketing strategies.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Marketing Manager in New York City</dc:title>
  <dc:creator/>
  <dc:language>en</dc:language>
  <cp:keywords/>
  <dcterms:created xsi:type="dcterms:W3CDTF">2026-08-07T14:20:51Z</dcterms:created>
  <dcterms:modified xsi:type="dcterms:W3CDTF">2026-08-07T14:20:51Z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