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Masonic</w:t>
      </w:r>
      <w:r>
        <w:t xml:space="preserve"> </w:t>
      </w:r>
      <w:r>
        <w:t xml:space="preserve">History</w:t>
      </w:r>
      <w:r>
        <w:t xml:space="preserve"> </w:t>
      </w:r>
      <w:r>
        <w:t xml:space="preserve">in</w:t>
      </w:r>
      <w:r>
        <w:t xml:space="preserve"> </w:t>
      </w:r>
      <w:r>
        <w:t xml:space="preserve">Buenos</w:t>
      </w:r>
      <w:r>
        <w:t xml:space="preserve"> </w:t>
      </w:r>
      <w:r>
        <w:t xml:space="preserve">Aires,</w:t>
      </w:r>
      <w:r>
        <w:t xml:space="preserve"> </w:t>
      </w:r>
      <w:r>
        <w:t xml:space="preserve">Argentina</w:t>
      </w:r>
    </w:p>
    <w:bookmarkStart w:id="20" w:name="annotated-bibliography"/>
    <w:p>
      <w:pPr>
        <w:pStyle w:val="Heading1"/>
      </w:pPr>
      <w:r>
        <w:t xml:space="preserve">Annotated Bibliography</w:t>
      </w:r>
    </w:p>
    <w:p>
      <w:pPr>
        <w:pStyle w:val="FirstParagraph"/>
      </w:pPr>
      <w:r>
        <w:t xml:space="preserve">The Influence of Freemasonry on the Political and Social Fabric of Buenos Aires, Argentina</w:t>
      </w:r>
    </w:p>
    <w:bookmarkEnd w:id="20"/>
    <w:p>
      <w:pPr>
        <w:pStyle w:val="BodyText"/>
      </w:pPr>
      <w:r>
        <w:t xml:space="preserve">The history of Freemasonry in Argentina is inextricably linked to the formation of the nation-state, with Buenos Aires serving as the epicenter of this fraternal movement. From the early 19th century, Masonic lodges in the capital played a pivotal role in shaping the liberal ideals, secular education, and constitutional frameworks that define modern Argentina. This annotated bibliography compiles essential scholarly works that examine the Masonic presence in Buenos Aires, analyzing its impact on key historical figures, the struggle against clericalism, and the development of civil society. These sources provide a comprehensive overview for researchers and historians interested in the intersection of Masonic philosophy and Argentine history.</w:t>
      </w:r>
    </w:p>
    <w:p>
      <w:pPr>
        <w:pStyle w:val="BodyText"/>
      </w:pPr>
      <w:r>
        <w:t xml:space="preserve"> </w:t>
      </w:r>
      <w:r>
        <w:t xml:space="preserve">Bunge, Luis.</w:t>
      </w:r>
      <w:r>
        <w:t xml:space="preserve"> </w:t>
      </w:r>
      <w:r>
        <w:rPr>
          <w:iCs/>
          <w:i/>
        </w:rPr>
        <w:t xml:space="preserve">Historia de la Masonería Argentina</w:t>
      </w:r>
      <w:r>
        <w:t xml:space="preserve">. Buenos Aires: Editorial Plus Ultra, 1972.</w:t>
      </w:r>
      <w:r>
        <w:t xml:space="preserve"> </w:t>
      </w:r>
    </w:p>
    <w:p>
      <w:pPr>
        <w:pStyle w:val="BodyText"/>
      </w:pPr>
      <w:r>
        <w:t xml:space="preserve">Written by one of the most prominent Argentine historians and former Grand Master, Luis Bunge’s work is the definitive primary source on the subject. This text provides a chronological account of the Masonic movement in Argentina, with a specific focus on the lodges established in Buenos Aires during the 19th century. Bunge details the internal dynamics of the Grand Orient of Argentina and the Grand Lodge of Argentina, highlighting the ideological conflicts between "Scottish Rite" and "York Rite" Masons within the capital. For any study regarding the Masonic influence in Buenos Aires, this book is indispensable as it offers an insider’s perspective on how Masonic networks facilitated political alliances and influenced the drafting of national laws.</w:t>
      </w:r>
    </w:p>
    <w:p>
      <w:pPr>
        <w:pStyle w:val="BodyText"/>
      </w:pPr>
      <w:r>
        <w:t xml:space="preserve"> </w:t>
      </w:r>
      <w:r>
        <w:t xml:space="preserve">Rock, David.</w:t>
      </w:r>
      <w:r>
        <w:t xml:space="preserve"> </w:t>
      </w:r>
      <w:r>
        <w:rPr>
          <w:iCs/>
          <w:i/>
        </w:rPr>
        <w:t xml:space="preserve">Sarmiento: His Life and Times</w:t>
      </w:r>
      <w:r>
        <w:t xml:space="preserve">. Cambridge: Cambridge University Press, 1989.</w:t>
      </w:r>
      <w:r>
        <w:t xml:space="preserve"> </w:t>
      </w:r>
    </w:p>
    <w:p>
      <w:pPr>
        <w:pStyle w:val="BodyText"/>
      </w:pPr>
      <w:r>
        <w:t xml:space="preserve">While this is a biography of Domingo Faustino Sarmiento, it is crucial for understanding the Masonic impact on Buenos Aires and the broader Argentine nation. Sarmiento was a fervent Freemason, and Rock meticulously documents how Masonic principles of secularism, education, and progress shaped Sarmiento’s policies as a governor and president. The text illustrates how Buenos Aires served as the laboratory for these Masonic-inspired reforms, particularly in the establishment of public schools and the reduction of the Catholic Church’s political power. This source is vital for analyzing the intersection of Masonic ideology and state-building in Argentina.</w:t>
      </w:r>
    </w:p>
    <w:p>
      <w:pPr>
        <w:pStyle w:val="BodyText"/>
      </w:pPr>
      <w:r>
        <w:t xml:space="preserve"> </w:t>
      </w:r>
      <w:r>
        <w:t xml:space="preserve">Rock, David.</w:t>
      </w:r>
      <w:r>
        <w:t xml:space="preserve"> </w:t>
      </w:r>
      <w:r>
        <w:rPr>
          <w:iCs/>
          <w:i/>
        </w:rPr>
        <w:t xml:space="preserve">The Generation of 1837: The Origins of Argentine Nationalism</w:t>
      </w:r>
      <w:r>
        <w:t xml:space="preserve">. Oxford: Oxford University Press, 1989.</w:t>
      </w:r>
      <w:r>
        <w:t xml:space="preserve"> </w:t>
      </w:r>
    </w:p>
    <w:p>
      <w:pPr>
        <w:pStyle w:val="BodyText"/>
      </w:pPr>
      <w:r>
        <w:t xml:space="preserve">This scholarly work examines the intellectual elite of Buenos Aires who sought to modernize Argentina in the mid-19th century. Rock argues that Freemasonry was the primary vehicle through which these intellectuals organized themselves against the authoritarian rule of Juan Manuel de Rosas. The book provides detailed evidence of how Masonic lodges in Buenos Aires functioned as secret political clubs, fostering liberal ideas and planning the eventual overthrow of the Rosista regime. It is an essential resource for understanding the political utility of Masonry in the specific context of Buenos Aires during the formative years of the Argentine republic.</w:t>
      </w:r>
    </w:p>
    <w:p>
      <w:pPr>
        <w:pStyle w:val="BodyText"/>
      </w:pPr>
      <w:r>
        <w:t xml:space="preserve"> </w:t>
      </w:r>
      <w:r>
        <w:t xml:space="preserve">Halperín Donghi, Tulio.</w:t>
      </w:r>
      <w:r>
        <w:t xml:space="preserve"> </w:t>
      </w:r>
      <w:r>
        <w:rPr>
          <w:iCs/>
          <w:i/>
        </w:rPr>
        <w:t xml:space="preserve">Nación y Estado en la Argentina, 1810-1916</w:t>
      </w:r>
      <w:r>
        <w:t xml:space="preserve">. Buenos Aires: Editorial Sudamericana, 1977.</w:t>
      </w:r>
      <w:r>
        <w:t xml:space="preserve"> </w:t>
      </w:r>
    </w:p>
    <w:p>
      <w:pPr>
        <w:pStyle w:val="BodyText"/>
      </w:pPr>
      <w:r>
        <w:t xml:space="preserve">Tulio Halperín Donghi, a preeminent Argentine historian, offers a critical analysis of the nation-building process. In this text, he discusses the role of civil society organizations, including Freemasonry, in the consolidation of the Argentine state. Halperín Donghi highlights how the Masonic elite in Buenos Aires aligned with the federal government to promote a centralized, secular, and European-oriented identity. This source is valuable for contextualizing the Masonic movement within the broader socio-political transformations of Argentina, demonstrating how Masonic values were institutionalized in the capital’s legal and educational systems.</w:t>
      </w:r>
    </w:p>
    <w:p>
      <w:pPr>
        <w:pStyle w:val="BodyText"/>
      </w:pPr>
      <w:r>
        <w:t xml:space="preserve"> </w:t>
      </w:r>
      <w:r>
        <w:t xml:space="preserve">Madero, Juan.</w:t>
      </w:r>
      <w:r>
        <w:t xml:space="preserve"> </w:t>
      </w:r>
      <w:r>
        <w:rPr>
          <w:iCs/>
          <w:i/>
        </w:rPr>
        <w:t xml:space="preserve">La Masonería en la Historia de la Argentina</w:t>
      </w:r>
      <w:r>
        <w:t xml:space="preserve">. Buenos Aires: Editorial Losada, 1968.</w:t>
      </w:r>
      <w:r>
        <w:t xml:space="preserve"> </w:t>
      </w:r>
    </w:p>
    <w:p>
      <w:pPr>
        <w:pStyle w:val="BodyText"/>
      </w:pPr>
      <w:r>
        <w:t xml:space="preserve">Juan Madero’s work provides a comprehensive overview of the Masonic contribution to Argentine history, with significant attention paid to the activities in Buenos Aires. The author explores the Masonic involvement in key historical events, such as the May Revolution and the independence movement. Madero emphasizes the fraternal bonds that connected Argentine Masons with their counterparts in Europe and the United States, facilitating the flow of liberal ideas into Buenos Aires. This text is particularly useful for understanding the transnational nature of Freemasonry and its local impact on the political culture of the Argentine capital.</w:t>
      </w:r>
    </w:p>
    <w:p>
      <w:pPr>
        <w:pStyle w:val="BodyText"/>
      </w:pPr>
      <w:r>
        <w:t xml:space="preserve"> </w:t>
      </w:r>
      <w:r>
        <w:t xml:space="preserve">Scobie, James.</w:t>
      </w:r>
      <w:r>
        <w:t xml:space="preserve"> </w:t>
      </w:r>
      <w:r>
        <w:rPr>
          <w:iCs/>
          <w:i/>
        </w:rPr>
        <w:t xml:space="preserve">Buenos Aires: Plaza to Suburb, 1870-1910</w:t>
      </w:r>
      <w:r>
        <w:t xml:space="preserve">. New York: Oxford University Press, 1974.</w:t>
      </w:r>
      <w:r>
        <w:t xml:space="preserve"> </w:t>
      </w:r>
    </w:p>
    <w:p>
      <w:pPr>
        <w:pStyle w:val="BodyText"/>
      </w:pPr>
      <w:r>
        <w:t xml:space="preserve">James Scobie’s urban history of Buenos Aires provides a unique perspective on the Masonic presence in the city. He examines how the rapid modernization of Buenos Aires in the late 19th century was influenced by the liberal elite, many of whom were Freemasons. Scobie discusses the construction of Masonic temples and the integration of Masonic symbols into the city’s public architecture. This source is essential for understanding the physical and cultural imprint of Freemasonry on Buenos Aires, illustrating how the fraternity’s ideals of order and progress were reflected in the urban landscape of the capital.</w:t>
      </w:r>
    </w:p>
    <w:p>
      <w:pPr>
        <w:pStyle w:val="BodyText"/>
      </w:pPr>
      <w:r>
        <w:t xml:space="preserve"> </w:t>
      </w:r>
      <w:r>
        <w:t xml:space="preserve">Grand Lodge of Argentina.</w:t>
      </w:r>
      <w:r>
        <w:t xml:space="preserve"> </w:t>
      </w:r>
      <w:r>
        <w:rPr>
          <w:iCs/>
          <w:i/>
        </w:rPr>
        <w:t xml:space="preserve">Historia de la Gran Logia de la Argentina</w:t>
      </w:r>
      <w:r>
        <w:t xml:space="preserve">. Buenos Aires: Talleres Gráficos de la Gran Logia, 1958.</w:t>
      </w:r>
      <w:r>
        <w:t xml:space="preserve"> </w:t>
      </w:r>
    </w:p>
    <w:p>
      <w:pPr>
        <w:pStyle w:val="BodyText"/>
      </w:pPr>
      <w:r>
        <w:t xml:space="preserve">This official publication by the Grand Lodge of Argentina offers an institutional history of the organization. It details the founding of lodges in Buenos Aires, the evolution of Masonic rituals, and the leadership of prominent Argentine figures. The text serves as a primary source for researchers interested in the internal structure and governance of Freemasonry in Argentina. It provides valuable insights into the continuity of Masonic traditions in Buenos Aires and the fraternity’s efforts to maintain its relevance in the face of political and social changes throughout the 20th century.</w:t>
      </w:r>
    </w:p>
    <w:p>
      <w:pPr>
        <w:pStyle w:val="BodyText"/>
      </w:pPr>
      <w:r>
        <w:t xml:space="preserve"> </w:t>
      </w:r>
      <w:r>
        <w:t xml:space="preserve">Rock, David.</w:t>
      </w:r>
      <w:r>
        <w:t xml:space="preserve"> </w:t>
      </w:r>
      <w:r>
        <w:rPr>
          <w:iCs/>
          <w:i/>
        </w:rPr>
        <w:t xml:space="preserve">Society and Politics in Argentina, 1830-1916: From Olavarría to Perón</w:t>
      </w:r>
      <w:r>
        <w:t xml:space="preserve">. London: Macmillan, 1987.</w:t>
      </w:r>
      <w:r>
        <w:t xml:space="preserve"> </w:t>
      </w:r>
    </w:p>
    <w:p>
      <w:pPr>
        <w:pStyle w:val="BodyText"/>
      </w:pPr>
      <w:r>
        <w:t xml:space="preserve">In this broader study of Argentine society, David Rock dedicates significant attention to the role of Freemasonry in the political life of Buenos Aires. He analyzes how Masonic networks influenced electoral politics, labor movements, and intellectual debates. Rock’s work is particularly insightful in its discussion of the decline of Masonic influence in the mid-20th century, following the rise of Peronism. This source is crucial for understanding the long-term trajectory of Freemasonry in Argentina and its evolving relationship with the state and society in Buenos Aires.</w:t>
      </w:r>
    </w:p>
    <w:p>
      <w:pPr>
        <w:pStyle w:val="BodyText"/>
      </w:pPr>
      <w:r>
        <w:t xml:space="preserve">Document prepared for academic and historical reference regarding Masonic history in Buenos Aires, Argentina.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Masonic History in Buenos Aires, Argentina</dc:title>
  <dc:creator/>
  <dc:language>en</dc:language>
  <cp:keywords/>
  <dcterms:created xsi:type="dcterms:W3CDTF">2026-08-07T17:44:52Z</dcterms:created>
  <dcterms:modified xsi:type="dcterms:W3CDTF">2026-08-07T17:44:52Z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