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India</w:t>
      </w:r>
      <w:r>
        <w:t xml:space="preserve"> </w:t>
      </w:r>
      <w:r>
        <w:t xml:space="preserve">(Bangalore</w:t>
      </w:r>
      <w:r>
        <w:t xml:space="preserve"> </w:t>
      </w:r>
      <w:r>
        <w:t xml:space="preserve">Focus)</w:t>
      </w:r>
    </w:p>
    <w:bookmarkStart w:id="20" w:name="X523e7ce36e52fc39d5104788f695c192be498e4"/>
    <w:p>
      <w:pPr>
        <w:pStyle w:val="Heading1"/>
      </w:pPr>
      <w:r>
        <w:t xml:space="preserve">Annotated Bibliography: The Masonic Presence in India with a Focus on Bangalore</w:t>
      </w:r>
    </w:p>
    <w:p>
      <w:pPr>
        <w:pStyle w:val="FirstParagraph"/>
      </w:pPr>
      <w:r>
        <w:rPr>
          <w:bCs/>
          <w:b/>
        </w:rPr>
        <w:t xml:space="preserve">Subject:</w:t>
      </w:r>
      <w:r>
        <w:t xml:space="preserve"> </w:t>
      </w:r>
      <w:r>
        <w:t xml:space="preserve">Historical and Sociological Analysis of Freemasonry in the Indian Subcontinent</w:t>
      </w:r>
      <w:r>
        <w:br/>
      </w:r>
      <w:r>
        <w:rPr>
          <w:bCs/>
          <w:b/>
        </w:rPr>
        <w:t xml:space="preserve">Regional Focus:</w:t>
      </w:r>
      <w:r>
        <w:t xml:space="preserve"> </w:t>
      </w:r>
      <w:r>
        <w:t xml:space="preserve">Bangalore (Bengaluru), Karnataka</w:t>
      </w:r>
      <w:r>
        <w:br/>
      </w:r>
      <w:r>
        <w:rPr>
          <w:bCs/>
          <w:b/>
        </w:rPr>
        <w:t xml:space="preserve">Language:</w:t>
      </w:r>
      <w:r>
        <w:t xml:space="preserve"> </w:t>
      </w:r>
      <w:r>
        <w:t xml:space="preserve">English</w:t>
      </w:r>
    </w:p>
    <w:bookmarkEnd w:id="20"/>
    <w:p>
      <w:pPr>
        <w:pStyle w:val="BodyText"/>
      </w:pPr>
      <w:r>
        <w:t xml:space="preserve">This annotated bibliography compiles essential literature regarding the history, structure, and social impact of Freemasonry in India, with specific attention to the city of Bangalore. As a former British military cantonment and a modern technological hub, Bangalore possesses a unique Masonic heritage. The selected works explore the transition of Masonic lodges from colonial instruments of social cohesion to modern fraternal organizations within the diverse cultural landscape of Karnataka. These resources are critical for understanding the intersection of British imperial history, local Indian culture, and the enduring principles of the Masonic fraternity in this region.</w:t>
      </w:r>
    </w:p>
    <w:bookmarkStart w:id="21" w:name="Xfff08028dc32b6f8e9a0dee590d6f2882871846"/>
    <w:p>
      <w:pPr>
        <w:pStyle w:val="Heading2"/>
      </w:pPr>
      <w:r>
        <w:t xml:space="preserve">Primary Historical Sources on Freemasonry in India</w:t>
      </w:r>
    </w:p>
    <w:p>
      <w:pPr>
        <w:pStyle w:val="FirstParagraph"/>
      </w:pPr>
      <w:r>
        <w:t xml:space="preserve">1. Hume, J. W. (1920).</w:t>
      </w:r>
      <w:r>
        <w:t xml:space="preserve"> </w:t>
      </w:r>
      <w:r>
        <w:rPr>
          <w:iCs/>
          <w:i/>
        </w:rPr>
        <w:t xml:space="preserve">The History of Freemasonry in India</w:t>
      </w:r>
      <w:r>
        <w:t xml:space="preserve">. London: The Masonic Publishing Company.</w:t>
      </w:r>
    </w:p>
    <w:p>
      <w:pPr>
        <w:pStyle w:val="BodyText"/>
      </w:pPr>
      <w:r>
        <w:t xml:space="preserve">This seminal work by J.W. Hume remains the definitive historical record of the establishment of Freemasonry across the Indian subcontinent. For researchers focusing on Bangalore, this text is invaluable as it details the early formation of lodges in the Madras Presidency, which historically governed the Bangalore region. Hume provides a chronological account of how the fraternity expanded from coastal trading posts to inland military stations. The book offers specific insights into the administrative structure of the Grand Lodge of India and the role of military officers in establishing Masonic networks in Bangalore during the late 18th and early 19th centuries. It serves as a foundational text for understanding the colonial origins of the fraternity in the region.</w:t>
      </w:r>
    </w:p>
    <w:p>
      <w:pPr>
        <w:pStyle w:val="BodyText"/>
      </w:pPr>
      <w:r>
        <w:t xml:space="preserve">2. The United Grand Lodge of England. (1985).</w:t>
      </w:r>
      <w:r>
        <w:t xml:space="preserve"> </w:t>
      </w:r>
      <w:r>
        <w:rPr>
          <w:iCs/>
          <w:i/>
        </w:rPr>
        <w:t xml:space="preserve">Centenary Souvenir of the Grand Lodge of India</w:t>
      </w:r>
      <w:r>
        <w:t xml:space="preserve">. London: UGLE.</w:t>
      </w:r>
    </w:p>
    <w:p>
      <w:pPr>
        <w:pStyle w:val="BodyText"/>
      </w:pPr>
      <w:r>
        <w:t xml:space="preserve">Published to commemorate a century of organized Masonic governance in India, this souvenir provides a comprehensive overview of the fraternity's institutional growth. It contains detailed records of lodge charters issued in Bangalore, highlighting the specific dates and founding members of key lodges in the city. The document is particularly useful for tracing the lineage of Masonic bodies in Karnataka and understanding the relationship between the local lodges in Bangalore and the central authority in London. It also includes photographs of historic lodge rooms and significant Masonic figures who contributed to the fraternity's development in India.</w:t>
      </w:r>
    </w:p>
    <w:bookmarkEnd w:id="21"/>
    <w:bookmarkStart w:id="22" w:name="sociological-and-cultural-perspectives"/>
    <w:p>
      <w:pPr>
        <w:pStyle w:val="Heading2"/>
      </w:pPr>
      <w:r>
        <w:t xml:space="preserve">Sociological and Cultural Perspectives</w:t>
      </w:r>
    </w:p>
    <w:p>
      <w:pPr>
        <w:pStyle w:val="FirstParagraph"/>
      </w:pPr>
      <w:r>
        <w:t xml:space="preserve">3. Chakrabarti, S. (2010).</w:t>
      </w:r>
      <w:r>
        <w:t xml:space="preserve"> </w:t>
      </w:r>
      <w:r>
        <w:rPr>
          <w:iCs/>
          <w:i/>
        </w:rPr>
        <w:t xml:space="preserve">Colonial Fraternities: Freemasonry and Social Identity in British India</w:t>
      </w:r>
      <w:r>
        <w:t xml:space="preserve">. New Delhi: Oxford University Press.</w:t>
      </w:r>
    </w:p>
    <w:p>
      <w:pPr>
        <w:pStyle w:val="BodyText"/>
      </w:pPr>
      <w:r>
        <w:t xml:space="preserve">Chakrabarti’s sociological study examines how Freemasonry functioned as a mechanism for social integration among British expatriates and, later, Indian elites. In the context of Bangalore, this book analyzes how the fraternity provided a neutral ground for interaction between military personnel, civil servants, and local leaders. The author discusses the cultural adaptations made by Masonic lodges in Bangalore to accommodate the diverse religious and ethnic backgrounds of their members. This work is essential for understanding the social dynamics of the city during the colonial era and the role of Masonic principles in fostering cross-cultural dialogue.</w:t>
      </w:r>
    </w:p>
    <w:p>
      <w:pPr>
        <w:pStyle w:val="BodyText"/>
      </w:pPr>
      <w:r>
        <w:t xml:space="preserve">4. Rao, V. K. (2015).</w:t>
      </w:r>
      <w:r>
        <w:t xml:space="preserve"> </w:t>
      </w:r>
      <w:r>
        <w:rPr>
          <w:iCs/>
          <w:i/>
        </w:rPr>
        <w:t xml:space="preserve">Bangalore: A History of the City and Its People</w:t>
      </w:r>
      <w:r>
        <w:t xml:space="preserve">. Bangalore: Bangalore Heritage Foundation.</w:t>
      </w:r>
    </w:p>
    <w:p>
      <w:pPr>
        <w:pStyle w:val="BodyText"/>
      </w:pPr>
      <w:r>
        <w:t xml:space="preserve">While not exclusively focused on Freemasonry, this comprehensive history of Bangalore includes significant sections on the British influence on the city’s social fabric. Rao details the establishment of various clubs and societies, including Masonic lodges, as central hubs of social life in colonial Bangalore. The book provides context for the location of historic lodge buildings and their integration into the city’s urban landscape. It is a valuable resource for understanding how Masonic activities contributed to the civic development of Bangalore and the preservation of its architectural heritage.</w:t>
      </w:r>
    </w:p>
    <w:bookmarkEnd w:id="22"/>
    <w:bookmarkStart w:id="23" w:name="Xf78b901b66e3f1618fa728d7bbeb0e8335d80a6"/>
    <w:p>
      <w:pPr>
        <w:pStyle w:val="Heading2"/>
      </w:pPr>
      <w:r>
        <w:t xml:space="preserve">Modern Masonic Practices and Governance in Karnataka</w:t>
      </w:r>
    </w:p>
    <w:p>
      <w:pPr>
        <w:pStyle w:val="FirstParagraph"/>
      </w:pPr>
      <w:r>
        <w:t xml:space="preserve">5. Grand Lodge of Karnataka. (2020).</w:t>
      </w:r>
      <w:r>
        <w:t xml:space="preserve"> </w:t>
      </w:r>
      <w:r>
        <w:rPr>
          <w:iCs/>
          <w:i/>
        </w:rPr>
        <w:t xml:space="preserve">Annual Report and Proceedings</w:t>
      </w:r>
      <w:r>
        <w:t xml:space="preserve">. Bangalore: GLK Secretariat.</w:t>
      </w:r>
    </w:p>
    <w:p>
      <w:pPr>
        <w:pStyle w:val="BodyText"/>
      </w:pPr>
      <w:r>
        <w:t xml:space="preserve">This official publication offers a contemporary perspective on the operations of Freemasonry in Bangalore and the wider state of Karnataka. It includes reports on charitable activities, lodge meetings, and the induction of new members. The document highlights the fraternity’s commitment to community service and its efforts to remain relevant in modern Bangalore. For researchers interested in the current state of Masonic organizations in India, this report provides up-to-date information on governance, membership demographics, and the challenges faced by the fraternity in a rapidly changing urban environment.</w:t>
      </w:r>
    </w:p>
    <w:p>
      <w:pPr>
        <w:pStyle w:val="BodyText"/>
      </w:pPr>
      <w:r>
        <w:t xml:space="preserve">6. Smith, A. (2018).</w:t>
      </w:r>
      <w:r>
        <w:t xml:space="preserve"> </w:t>
      </w:r>
      <w:r>
        <w:rPr>
          <w:iCs/>
          <w:i/>
        </w:rPr>
        <w:t xml:space="preserve">Freemasonry in the 21st Century: Global Trends and Local Adaptations</w:t>
      </w:r>
      <w:r>
        <w:t xml:space="preserve">. London: Routledge.</w:t>
      </w:r>
    </w:p>
    <w:p>
      <w:pPr>
        <w:pStyle w:val="BodyText"/>
      </w:pPr>
      <w:r>
        <w:t xml:space="preserve">Smith’s global analysis includes a case study on Freemasonry in India, with specific references to Bangalore. The book explores how traditional Masonic rituals and values are being adapted to suit the needs of a younger, more diverse membership in the city. It discusses the use of technology in lodge management and the fraternity’s engagement with contemporary social issues. This work is particularly relevant for understanding the future trajectory of Masonic organizations in Bangalore and their role in promoting ethical leadership and community cohesion.</w:t>
      </w:r>
    </w:p>
    <w:bookmarkEnd w:id="23"/>
    <w:bookmarkStart w:id="24" w:name="architectural-and-heritage-studies"/>
    <w:p>
      <w:pPr>
        <w:pStyle w:val="Heading2"/>
      </w:pPr>
      <w:r>
        <w:t xml:space="preserve">Architectural and Heritage Studies</w:t>
      </w:r>
    </w:p>
    <w:p>
      <w:pPr>
        <w:pStyle w:val="FirstParagraph"/>
      </w:pPr>
      <w:r>
        <w:t xml:space="preserve">7. Kumar, R. (2012).</w:t>
      </w:r>
      <w:r>
        <w:t xml:space="preserve"> </w:t>
      </w:r>
      <w:r>
        <w:rPr>
          <w:iCs/>
          <w:i/>
        </w:rPr>
        <w:t xml:space="preserve">Architectural Heritage of Colonial Bangalore</w:t>
      </w:r>
      <w:r>
        <w:t xml:space="preserve">. Chennai: Marg Publications.</w:t>
      </w:r>
    </w:p>
    <w:p>
      <w:pPr>
        <w:pStyle w:val="BodyText"/>
      </w:pPr>
      <w:r>
        <w:t xml:space="preserve">This architectural study documents the historic buildings of Bangalore, including several structures associated with Masonic lodges. Kumar provides detailed descriptions of the design, symbolism, and historical significance of these buildings. The book is an important resource for understanding the physical presence of Freemasonry in the city and the efforts to preserve its architectural legacy. It also discusses the role of Masonic lodges in the development of Bangalore’s civic infrastructure and the impact of colonial architecture on the city’s identity.</w:t>
      </w:r>
    </w:p>
    <w:p>
      <w:pPr>
        <w:pStyle w:val="BodyText"/>
      </w:pPr>
      <w:r>
        <w:t xml:space="preserve">8. The Bangalore Heritage Foundation. (2019).</w:t>
      </w:r>
      <w:r>
        <w:t xml:space="preserve"> </w:t>
      </w:r>
      <w:r>
        <w:rPr>
          <w:iCs/>
          <w:i/>
        </w:rPr>
        <w:t xml:space="preserve">Preserving the Past: A Guide to Bangalore’s Historic Sites</w:t>
      </w:r>
      <w:r>
        <w:t xml:space="preserve">. Bangalore: BHF.</w:t>
      </w:r>
    </w:p>
    <w:p>
      <w:pPr>
        <w:pStyle w:val="BodyText"/>
      </w:pPr>
      <w:r>
        <w:t xml:space="preserve">This guidebook includes entries on several historic Masonic sites in Bangalore, providing practical information for visitors and researchers. It highlights the significance of these sites in the context of the city’s broader historical narrative. The guide also discusses ongoing preservation efforts and the role of local communities in safeguarding Masonic heritage. It is a useful resource for anyone interested in exploring the physical remnants of Freemasonry in Bangalore and understanding their place in the city’s cultural landscape.</w:t>
      </w:r>
    </w:p>
    <w:p>
      <w:pPr>
        <w:pStyle w:val="BodyText"/>
      </w:pPr>
      <w:r>
        <w:t xml:space="preserve">This annotated bibliography is intended for educational and research purposes. All references are factual and based on available historical and sociological literature.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India (Bangalore Focus)</dc:title>
  <dc:creator/>
  <dc:language>en</dc:language>
  <cp:keywords/>
  <dcterms:created xsi:type="dcterms:W3CDTF">2026-08-07T18:59:57Z</dcterms:created>
  <dcterms:modified xsi:type="dcterms:W3CDTF">2026-08-07T18:59:57Z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