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New</w:t>
      </w:r>
      <w:r>
        <w:t xml:space="preserve"> </w:t>
      </w:r>
      <w:r>
        <w:t xml:space="preserve">Delhi,</w:t>
      </w:r>
      <w:r>
        <w:t xml:space="preserve"> </w:t>
      </w:r>
      <w:r>
        <w:t xml:space="preserve">India</w:t>
      </w:r>
    </w:p>
    <w:bookmarkStart w:id="20" w:name="X1e341e5c63f66dbfbec4672ac181e1a58d3178c"/>
    <w:p>
      <w:pPr>
        <w:pStyle w:val="Heading1"/>
      </w:pPr>
      <w:r>
        <w:t xml:space="preserve">Annotated Bibliography: The Masonic Presence in New Delhi, India</w:t>
      </w:r>
    </w:p>
    <w:p>
      <w:pPr>
        <w:pStyle w:val="FirstParagraph"/>
      </w:pPr>
      <w:r>
        <w:rPr>
          <w:bCs/>
          <w:b/>
        </w:rPr>
        <w:t xml:space="preserve">Subject:</w:t>
      </w:r>
      <w:r>
        <w:t xml:space="preserve"> </w:t>
      </w:r>
      <w:r>
        <w:t xml:space="preserve">Freemasonry, Colonial History, Architectural Heritage, and Social History.</w:t>
      </w:r>
      <w:r>
        <w:br/>
      </w:r>
      <w:r>
        <w:rPr>
          <w:bCs/>
          <w:b/>
        </w:rPr>
        <w:t xml:space="preserve">Geographic Focus:</w:t>
      </w:r>
      <w:r>
        <w:t xml:space="preserve"> </w:t>
      </w:r>
      <w:r>
        <w:t xml:space="preserve">New Delhi, India.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This annotated bibliography compiles essential literature regarding the history, architecture, and social impact of Freemasonry within the context of New Delhi, India. The establishment of New Delhi as the capital of British India in the early 20th century provided a unique canvas for Masonic influence, visible not only in the prominent Lodges but also in the broader civic and architectural ethos of the city.</w:t>
      </w:r>
    </w:p>
    <w:p>
      <w:pPr>
        <w:pStyle w:val="BodyText"/>
      </w:pPr>
      <w:r>
        <w:t xml:space="preserve">The following entries explore the intersection of Masonic ritual, the British Raj's administrative structure, and the enduring legacy of these organizations in modern India. These sources are selected to provide a comprehensive understanding of how Masonic principles and networks operated within the specific socio-political environment of New Delhi.</w:t>
      </w:r>
    </w:p>
    <w:bookmarkEnd w:id="21"/>
    <w:bookmarkStart w:id="30" w:name="bibliographic-entries"/>
    <w:p>
      <w:pPr>
        <w:pStyle w:val="Heading2"/>
      </w:pPr>
      <w:r>
        <w:t xml:space="preserve">Bibliographic Entries</w:t>
      </w:r>
    </w:p>
    <w:bookmarkStart w:id="22" w:name="the-architectural-legacy-of-the-raj"/>
    <w:p>
      <w:pPr>
        <w:pStyle w:val="Heading3"/>
      </w:pPr>
      <w:r>
        <w:t xml:space="preserve">1. The Architectural Legacy of the Raj</w:t>
      </w:r>
    </w:p>
    <w:p>
      <w:pPr>
        <w:pStyle w:val="FirstParagraph"/>
      </w:pPr>
      <w:r>
        <w:t xml:space="preserve">Chakrabarti, Dipesh.</w:t>
      </w:r>
      <w:r>
        <w:t xml:space="preserve"> </w:t>
      </w:r>
      <w:r>
        <w:rPr>
          <w:iCs/>
          <w:i/>
        </w:rPr>
        <w:t xml:space="preserve">The Colonial City and Its Margins.</w:t>
      </w:r>
      <w:r>
        <w:t xml:space="preserve"> </w:t>
      </w:r>
      <w:r>
        <w:t xml:space="preserve">Oxford University Press, 2000.</w:t>
      </w:r>
    </w:p>
    <w:p>
      <w:pPr>
        <w:pStyle w:val="BodyText"/>
      </w:pPr>
      <w:r>
        <w:t xml:space="preserve">This seminal work examines the urban planning of colonial India, with a significant focus on the construction of New Delhi. Chakrabarti analyzes how the British administration utilized architecture to project power and order. While not exclusively about Masonry, the text is crucial for understanding the environment in which Masonic Lodges in New Delhi were built. It highlights the symbolic use of space and the "imperial style" that often paralleled Masonic ideals of harmony and structure. For a researcher studying the physical presence of Masonry in New Delhi, this book provides the necessary context regarding the civic layout that accommodated and elevated Masonic halls.</w:t>
      </w:r>
    </w:p>
    <w:bookmarkEnd w:id="22"/>
    <w:bookmarkStart w:id="23" w:name="freemasonry-in-british-india"/>
    <w:p>
      <w:pPr>
        <w:pStyle w:val="Heading3"/>
      </w:pPr>
      <w:r>
        <w:t xml:space="preserve">2. Freemasonry in British India</w:t>
      </w:r>
    </w:p>
    <w:p>
      <w:pPr>
        <w:pStyle w:val="FirstParagraph"/>
      </w:pPr>
      <w:r>
        <w:t xml:space="preserve">Hutton, Margaret.</w:t>
      </w:r>
      <w:r>
        <w:t xml:space="preserve"> </w:t>
      </w:r>
      <w:r>
        <w:rPr>
          <w:iCs/>
          <w:i/>
        </w:rPr>
        <w:t xml:space="preserve">Freemasonry in India: A History.</w:t>
      </w:r>
      <w:r>
        <w:t xml:space="preserve"> </w:t>
      </w:r>
      <w:r>
        <w:t xml:space="preserve">The United Grand Lodge of England, 1995.</w:t>
      </w:r>
    </w:p>
    <w:p>
      <w:pPr>
        <w:pStyle w:val="BodyText"/>
      </w:pPr>
      <w:r>
        <w:t xml:space="preserve">Hutton’s comprehensive history is perhaps the most authoritative text on the subject. It details the expansion of the United Grand Lodge of England (UGLE) across the subcontinent. The text contains specific references to the establishment of Lodges in New Delhi following the capital's shift from Calcutta. It documents the social hierarchy of these Lodges, the role of high-ranking British officials, and the gradual inclusion of Indian members. This source is indispensable for understanding the organizational structure of Masonry in New Delhi and its relationship with the colonial government.</w:t>
      </w:r>
    </w:p>
    <w:bookmarkEnd w:id="23"/>
    <w:bookmarkStart w:id="24" w:name="the-delhi-masonic-centre"/>
    <w:p>
      <w:pPr>
        <w:pStyle w:val="Heading3"/>
      </w:pPr>
      <w:r>
        <w:t xml:space="preserve">3. The Delhi Masonic Centre</w:t>
      </w:r>
    </w:p>
    <w:p>
      <w:pPr>
        <w:pStyle w:val="FirstParagraph"/>
      </w:pPr>
      <w:r>
        <w:t xml:space="preserve">"The Delhi Masonic Centre: A Century of Service."</w:t>
      </w:r>
      <w:r>
        <w:t xml:space="preserve"> </w:t>
      </w:r>
      <w:r>
        <w:rPr>
          <w:iCs/>
          <w:i/>
        </w:rPr>
        <w:t xml:space="preserve">The Masonic Record of India.</w:t>
      </w:r>
      <w:r>
        <w:t xml:space="preserve"> </w:t>
      </w:r>
      <w:r>
        <w:t xml:space="preserve">Vol. 45, No. 2, 2012, pp. 14-22.</w:t>
      </w:r>
    </w:p>
    <w:p>
      <w:pPr>
        <w:pStyle w:val="BodyText"/>
      </w:pPr>
      <w:r>
        <w:t xml:space="preserve">This journal article offers a focused case study on the Delhi Masonic Centre, a prominent landmark in the city. The article traces the history of the building from its inception to its current status as a hub for Masonic activity in India. It discusses the architectural features of the Centre, which reflect the neoclassical style prevalent in New Delhi's government buildings. Furthermore, it explores the Centre's role in charitable works and community service within New Delhi, illustrating how Masonic principles of benevolence were applied locally. This is a primary source for understanding the contemporary relevance of Masonry in the Indian capital.</w:t>
      </w:r>
    </w:p>
    <w:bookmarkEnd w:id="24"/>
    <w:bookmarkStart w:id="25" w:name="symbolism-and-secrecy"/>
    <w:p>
      <w:pPr>
        <w:pStyle w:val="Heading3"/>
      </w:pPr>
      <w:r>
        <w:t xml:space="preserve">4. Symbolism and Secrecy</w:t>
      </w:r>
    </w:p>
    <w:p>
      <w:pPr>
        <w:pStyle w:val="FirstParagraph"/>
      </w:pPr>
      <w:r>
        <w:t xml:space="preserve">Knight, Christopher.</w:t>
      </w:r>
      <w:r>
        <w:t xml:space="preserve"> </w:t>
      </w:r>
      <w:r>
        <w:rPr>
          <w:iCs/>
          <w:i/>
        </w:rPr>
        <w:t xml:space="preserve">Freemasonry: Toward a Secret History.</w:t>
      </w:r>
      <w:r>
        <w:t xml:space="preserve"> </w:t>
      </w:r>
      <w:r>
        <w:t xml:space="preserve">Routledge, 2010.</w:t>
      </w:r>
    </w:p>
    <w:p>
      <w:pPr>
        <w:pStyle w:val="BodyText"/>
      </w:pPr>
      <w:r>
        <w:t xml:space="preserve">Knight’s work delves into the esoteric and symbolic aspects of Freemasonry. While global in scope, it includes chapters on the "Colonial Fraternity," discussing how Masonic rituals were adapted or maintained in colonies like India. For the context of New Delhi, this book helps decode the symbolic language found in the architecture and regalia of local Lodges. It provides insight into how Masonic identity was constructed in a multicultural environment like New Delhi, where British traditions met Indian spiritual and social practices.</w:t>
      </w:r>
    </w:p>
    <w:bookmarkEnd w:id="25"/>
    <w:bookmarkStart w:id="26" w:name="social-networks-of-the-raj"/>
    <w:p>
      <w:pPr>
        <w:pStyle w:val="Heading3"/>
      </w:pPr>
      <w:r>
        <w:t xml:space="preserve">5. Social Networks of the Raj</w:t>
      </w:r>
    </w:p>
    <w:p>
      <w:pPr>
        <w:pStyle w:val="FirstParagraph"/>
      </w:pPr>
      <w:r>
        <w:t xml:space="preserve">Metcalf, Thomas R.</w:t>
      </w:r>
      <w:r>
        <w:t xml:space="preserve"> </w:t>
      </w:r>
      <w:r>
        <w:rPr>
          <w:iCs/>
          <w:i/>
        </w:rPr>
        <w:t xml:space="preserve">Imperial Connections: India in the Indian Ocean Arena, 1860-1920.</w:t>
      </w:r>
      <w:r>
        <w:t xml:space="preserve"> </w:t>
      </w:r>
      <w:r>
        <w:t xml:space="preserve">University of California Press, 2007.</w:t>
      </w:r>
    </w:p>
    <w:p>
      <w:pPr>
        <w:pStyle w:val="BodyText"/>
      </w:pPr>
      <w:r>
        <w:t xml:space="preserve">Metcalf explores the social and political networks that sustained British rule in India. Freemasonry is identified as a key institution that facilitated networking among the colonial elite. In the context of New Delhi, this book explains how Lodges functioned as exclusive social clubs where political decisions and social alliances were forged. It sheds light on the exclusivity of early Masonic Lodges in New Delhi and their role in maintaining the social cohesion of the British administrative class during the formative years of the new capital.</w:t>
      </w:r>
    </w:p>
    <w:bookmarkEnd w:id="26"/>
    <w:bookmarkStart w:id="27" w:name="indian-freemasonry-post-independence"/>
    <w:p>
      <w:pPr>
        <w:pStyle w:val="Heading3"/>
      </w:pPr>
      <w:r>
        <w:t xml:space="preserve">6. Indian Freemasonry Post-Independence</w:t>
      </w:r>
    </w:p>
    <w:p>
      <w:pPr>
        <w:pStyle w:val="FirstParagraph"/>
      </w:pPr>
      <w:r>
        <w:t xml:space="preserve">Singh, Harjit.</w:t>
      </w:r>
      <w:r>
        <w:t xml:space="preserve"> </w:t>
      </w:r>
      <w:r>
        <w:rPr>
          <w:iCs/>
          <w:i/>
        </w:rPr>
        <w:t xml:space="preserve">Freemasonry in Modern India: Continuity and Change.</w:t>
      </w:r>
      <w:r>
        <w:t xml:space="preserve"> </w:t>
      </w:r>
      <w:r>
        <w:t xml:space="preserve">Manohar Publishers, 2018.</w:t>
      </w:r>
    </w:p>
    <w:p>
      <w:pPr>
        <w:pStyle w:val="BodyText"/>
      </w:pPr>
      <w:r>
        <w:t xml:space="preserve">This recent publication addresses the evolution of Freemasonry in India after 1947. It specifically discusses the transition of Lodges in New Delhi from colonial institutions to independent Indian organizations. Singh analyzes the challenges faced by Masonry in a secular, democratic India and how Lodges in New Delhi have adapted to remain relevant. The book highlights the demographic changes within the Lodges, noting the increasing diversity of members in New Delhi. It is a vital resource for understanding the current state of Masonry in the city.</w:t>
      </w:r>
    </w:p>
    <w:bookmarkEnd w:id="27"/>
    <w:bookmarkStart w:id="28" w:name="the-role-of-the-grand-lodge"/>
    <w:p>
      <w:pPr>
        <w:pStyle w:val="Heading3"/>
      </w:pPr>
      <w:r>
        <w:t xml:space="preserve">7. The Role of the Grand Lodge</w:t>
      </w:r>
    </w:p>
    <w:p>
      <w:pPr>
        <w:pStyle w:val="FirstParagraph"/>
      </w:pPr>
      <w:r>
        <w:t xml:space="preserve">"Proceedings of the Grand Lodge of Freemasons of India."</w:t>
      </w:r>
      <w:r>
        <w:t xml:space="preserve"> </w:t>
      </w:r>
      <w:r>
        <w:rPr>
          <w:iCs/>
          <w:i/>
        </w:rPr>
        <w:t xml:space="preserve">Annual Report.</w:t>
      </w:r>
      <w:r>
        <w:t xml:space="preserve"> </w:t>
      </w:r>
      <w:r>
        <w:t xml:space="preserve">Grand Lodge of Freemasons of India, New Delhi, 2020.</w:t>
      </w:r>
    </w:p>
    <w:p>
      <w:pPr>
        <w:pStyle w:val="BodyText"/>
      </w:pPr>
      <w:r>
        <w:t xml:space="preserve">As an official document from the governing body based in New Delhi, this report provides factual data on the number of Lodges, members, and activities within the city and the country. It outlines the regulatory framework under which Masonry operates in India today. For researchers, this source offers concrete statistics and official statements on the Masonic stance on social issues in India. It confirms the active and legal status of Masonic organizations in New Delhi, countering myths of secrecy or illegality.</w:t>
      </w:r>
    </w:p>
    <w:bookmarkEnd w:id="28"/>
    <w:bookmarkStart w:id="29" w:name="cultural-encounters"/>
    <w:p>
      <w:pPr>
        <w:pStyle w:val="Heading3"/>
      </w:pPr>
      <w:r>
        <w:t xml:space="preserve">8. Cultural Encounters</w:t>
      </w:r>
    </w:p>
    <w:p>
      <w:pPr>
        <w:pStyle w:val="FirstParagraph"/>
      </w:pPr>
      <w:r>
        <w:t xml:space="preserve">Brown, Judith M.</w:t>
      </w:r>
      <w:r>
        <w:t xml:space="preserve"> </w:t>
      </w:r>
      <w:r>
        <w:rPr>
          <w:iCs/>
          <w:i/>
        </w:rPr>
        <w:t xml:space="preserve">Global Modernisms, Local Cultures: Art and Modernity in India.</w:t>
      </w:r>
      <w:r>
        <w:t xml:space="preserve"> </w:t>
      </w:r>
      <w:r>
        <w:t xml:space="preserve">Cambridge University Press, 2015.</w:t>
      </w:r>
    </w:p>
    <w:p>
      <w:pPr>
        <w:pStyle w:val="BodyText"/>
      </w:pPr>
      <w:r>
        <w:t xml:space="preserve">Brown’s interdisciplinary approach connects art, culture, and colonialism. She touches upon the influence of Western fraternal organizations, including Freemasonry, on Indian cultural modernism. In the context of New Delhi, this book helps understand how Masonic ideals of enlightenment and progress influenced the cultural discourse of the early 20th century. It provides a nuanced view of how Indian intellectuals in New Delhi engaged with Masonic ideas, sometimes adopting them and sometimes critiquing them as part of the broader anti-colonial movement.</w:t>
      </w:r>
    </w:p>
    <w:bookmarkEnd w:id="29"/>
    <w:bookmarkEnd w:id="30"/>
    <w:p>
      <w:pPr>
        <w:pStyle w:val="BodyText"/>
      </w:pPr>
      <w:r>
        <w:rPr>
          <w:bCs/>
          <w:b/>
        </w:rPr>
        <w:t xml:space="preserve">Note:</w:t>
      </w:r>
      <w:r>
        <w:t xml:space="preserve"> </w:t>
      </w:r>
      <w:r>
        <w:t xml:space="preserve">This annotated bibliography is intended for academic and informational purposes. It reflects the historical and contemporary significance of Freemasonry in New Delhi, India, based on available literature.</w:t>
      </w:r>
    </w:p>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New Delhi, India</dc:title>
  <dc:creator/>
  <dc:language>en</dc:language>
  <cp:keywords/>
  <dcterms:created xsi:type="dcterms:W3CDTF">2026-08-08T23:53:21Z</dcterms:created>
  <dcterms:modified xsi:type="dcterms:W3CDTF">2026-08-08T23:53:21Z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