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Masonic</w:t>
      </w:r>
      <w:r>
        <w:t xml:space="preserve"> </w:t>
      </w:r>
      <w:r>
        <w:t xml:space="preserve">History</w:t>
      </w:r>
      <w:r>
        <w:t xml:space="preserve"> </w:t>
      </w:r>
      <w:r>
        <w:t xml:space="preserve">and</w:t>
      </w:r>
      <w:r>
        <w:t xml:space="preserve"> </w:t>
      </w:r>
      <w:r>
        <w:t xml:space="preserve">Influence</w:t>
      </w:r>
      <w:r>
        <w:t xml:space="preserve"> </w:t>
      </w:r>
      <w:r>
        <w:t xml:space="preserve">in</w:t>
      </w:r>
      <w:r>
        <w:t xml:space="preserve"> </w:t>
      </w:r>
      <w:r>
        <w:t xml:space="preserve">Myanmar</w:t>
      </w:r>
      <w:r>
        <w:t xml:space="preserve"> </w:t>
      </w:r>
      <w:r>
        <w:t xml:space="preserve">Yangon</w:t>
      </w:r>
    </w:p>
    <w:bookmarkStart w:id="20" w:name="X9373188483514370c28c4254e90aa4ebd31a4d3"/>
    <w:p>
      <w:pPr>
        <w:pStyle w:val="Heading1"/>
      </w:pPr>
      <w:r>
        <w:t xml:space="preserve">Annotated Bibliography: Masonic History and Influence in Myanmar Yangon</w:t>
      </w:r>
    </w:p>
    <w:p>
      <w:pPr>
        <w:pStyle w:val="FirstParagraph"/>
      </w:pPr>
      <w:r>
        <w:rPr>
          <w:bCs/>
          <w:b/>
        </w:rPr>
        <w:t xml:space="preserve">Subject:</w:t>
      </w:r>
      <w:r>
        <w:t xml:space="preserve"> </w:t>
      </w:r>
      <w:r>
        <w:t xml:space="preserve">The historical presence, architectural legacy, and social impact of Freemasonry in Yangon (formerly Rangoon), Myanmar.</w:t>
      </w:r>
    </w:p>
    <w:p>
      <w:pPr>
        <w:pStyle w:val="BodyText"/>
      </w:pPr>
      <w:r>
        <w:rPr>
          <w:bCs/>
          <w:b/>
        </w:rPr>
        <w:t xml:space="preserve">Context:</w:t>
      </w:r>
      <w:r>
        <w:t xml:space="preserve"> </w:t>
      </w:r>
      <w:r>
        <w:t xml:space="preserve">This document serves as a research guide for historians, architects, and cultural enthusiasts interested in the intersection of British colonial history and local heritage in Yangon.</w:t>
      </w:r>
    </w:p>
    <w:bookmarkEnd w:id="20"/>
    <w:bookmarkStart w:id="21" w:name="introduction"/>
    <w:p>
      <w:pPr>
        <w:pStyle w:val="Heading2"/>
      </w:pPr>
      <w:r>
        <w:t xml:space="preserve">Introduction</w:t>
      </w:r>
    </w:p>
    <w:p>
      <w:pPr>
        <w:pStyle w:val="FirstParagraph"/>
      </w:pPr>
      <w:r>
        <w:t xml:space="preserve">The history of Freemasonry in Myanmar is inextricably linked to the colonial expansion of the British Empire into Southeast Asia. Yangon, serving as the capital of British Burma for decades, became a hub for colonial administration, commerce, and social organization. Consequently, the city became a focal point for Masonic activity. Lodges were established to provide a sense of community, moral structure, and networking opportunities for British civil servants, military officers, and merchants.</w:t>
      </w:r>
    </w:p>
    <w:p>
      <w:pPr>
        <w:pStyle w:val="BodyText"/>
      </w:pPr>
      <w:r>
        <w:t xml:space="preserve">This annotated bibliography compiles key resources regarding the "Mason" presence in "Myanmar Yangon." It explores the establishment of lodges such as the Rangoon Lodge No. 454, the architectural footprint of Masonic halls, and the sociological role these organizations played during the colonial era. Understanding this history is vital for preserving the cultural heritage of Yangon, where colonial-era buildings stand as silent witnesses to this fraternal history.</w:t>
      </w:r>
    </w:p>
    <w:bookmarkEnd w:id="21"/>
    <w:bookmarkStart w:id="22" w:name="bibliographic-entries"/>
    <w:p>
      <w:pPr>
        <w:pStyle w:val="Heading2"/>
      </w:pPr>
      <w:r>
        <w:t xml:space="preserve">Bibliographic Entries</w:t>
      </w:r>
    </w:p>
    <w:p>
      <w:pPr>
        <w:pStyle w:val="FirstParagraph"/>
      </w:pPr>
      <w:r>
        <w:t xml:space="preserve">1. Mackey, Albert G. (1873).</w:t>
      </w:r>
      <w:r>
        <w:t xml:space="preserve"> </w:t>
      </w:r>
      <w:r>
        <w:rPr>
          <w:iCs/>
          <w:i/>
        </w:rPr>
        <w:t xml:space="preserve">Encyclopedia of Freemasonry</w:t>
      </w:r>
      <w:r>
        <w:t xml:space="preserve">. New York: Masonic History Company.</w:t>
      </w:r>
    </w:p>
    <w:p>
      <w:pPr>
        <w:pStyle w:val="BodyText"/>
      </w:pPr>
      <w:r>
        <w:rPr>
          <w:bCs/>
          <w:b/>
        </w:rPr>
        <w:t xml:space="preserve">Summary:</w:t>
      </w:r>
      <w:r>
        <w:t xml:space="preserve"> </w:t>
      </w:r>
      <w:r>
        <w:t xml:space="preserve">While not specific to Myanmar, this foundational text provides the necessary framework for understanding the global structure of Freemasonry during the height of the British Empire. It details the rituals, hierarchy, and organizational principles that were exported to colonial outposts like Rangoon.</w:t>
      </w:r>
    </w:p>
    <w:p>
      <w:pPr>
        <w:pStyle w:val="BodyText"/>
      </w:pPr>
      <w:r>
        <w:rPr>
          <w:bCs/>
          <w:b/>
        </w:rPr>
        <w:t xml:space="preserve">Relevance to Yangon:</w:t>
      </w:r>
      <w:r>
        <w:t xml:space="preserve"> </w:t>
      </w:r>
      <w:r>
        <w:t xml:space="preserve">For researchers studying the "Mason" influence in "Myanmar Yangon," this text is essential for decoding the records of early lodges. It explains the terminology found in colonial archives and helps contextualize how British Masonic standards were applied in Southeast Asia. It serves as a baseline for understanding the cultural expectations of the colonial elite who frequented Yangon's Masonic halls.</w:t>
      </w:r>
    </w:p>
    <w:p>
      <w:pPr>
        <w:pStyle w:val="BodyText"/>
      </w:pPr>
      <w:r>
        <w:t xml:space="preserve">2. Htin Aung, Maung. (1967).</w:t>
      </w:r>
      <w:r>
        <w:t xml:space="preserve"> </w:t>
      </w:r>
      <w:r>
        <w:rPr>
          <w:iCs/>
          <w:i/>
        </w:rPr>
        <w:t xml:space="preserve">A History of Burma</w:t>
      </w:r>
      <w:r>
        <w:t xml:space="preserve">. Cambridge: Cambridge University Press.</w:t>
      </w:r>
    </w:p>
    <w:p>
      <w:pPr>
        <w:pStyle w:val="BodyText"/>
      </w:pPr>
      <w:r>
        <w:rPr>
          <w:bCs/>
          <w:b/>
        </w:rPr>
        <w:t xml:space="preserve">Summary:</w:t>
      </w:r>
      <w:r>
        <w:t xml:space="preserve"> </w:t>
      </w:r>
      <w:r>
        <w:t xml:space="preserve">This is a seminal work on the history of Myanmar, covering the transition from the Konbaung Dynasty to British colonial rule. Htin Aung provides a comprehensive overview of the social and political changes that occurred in Yangon during the late 19th and early 20th centuries.</w:t>
      </w:r>
    </w:p>
    <w:p>
      <w:pPr>
        <w:pStyle w:val="BodyText"/>
      </w:pPr>
      <w:r>
        <w:rPr>
          <w:bCs/>
          <w:b/>
        </w:rPr>
        <w:t xml:space="preserve">Relevance to Yangon:</w:t>
      </w:r>
      <w:r>
        <w:t xml:space="preserve"> </w:t>
      </w:r>
      <w:r>
        <w:t xml:space="preserve">This book is crucial for understanding the environment in which Freemasonry flourished in Yangon. It details the influx of British administrators and the stratification of colonial society. By reading this, one can understand why Masonic lodges were formed in Yangon—as exclusive social clubs for the ruling class. It highlights the intersection of political power and fraternal brotherhood in the colonial capital.</w:t>
      </w:r>
    </w:p>
    <w:p>
      <w:pPr>
        <w:pStyle w:val="BodyText"/>
      </w:pPr>
      <w:r>
        <w:t xml:space="preserve">3. The Grand Lodge of England. (1900).</w:t>
      </w:r>
      <w:r>
        <w:t xml:space="preserve"> </w:t>
      </w:r>
      <w:r>
        <w:rPr>
          <w:iCs/>
          <w:i/>
        </w:rPr>
        <w:t xml:space="preserve">Register of Constituted Lodges</w:t>
      </w:r>
      <w:r>
        <w:t xml:space="preserve">. London: Grand Lodge of England.</w:t>
      </w:r>
    </w:p>
    <w:p>
      <w:pPr>
        <w:pStyle w:val="BodyText"/>
      </w:pPr>
      <w:r>
        <w:rPr>
          <w:bCs/>
          <w:b/>
        </w:rPr>
        <w:t xml:space="preserve">Summary:</w:t>
      </w:r>
      <w:r>
        <w:t xml:space="preserve"> </w:t>
      </w:r>
      <w:r>
        <w:t xml:space="preserve">This official register documents the establishment and status of Masonic lodges under the jurisdiction of the United Grand Lodge of England. It includes entries for lodges established in British colonies, including Burma.</w:t>
      </w:r>
    </w:p>
    <w:p>
      <w:pPr>
        <w:pStyle w:val="BodyText"/>
      </w:pPr>
      <w:r>
        <w:rPr>
          <w:bCs/>
          <w:b/>
        </w:rPr>
        <w:t xml:space="preserve">Relevance to Yangon:</w:t>
      </w:r>
      <w:r>
        <w:t xml:space="preserve"> </w:t>
      </w:r>
      <w:r>
        <w:t xml:space="preserve">This is a primary source for verifying the existence and dates of Masonic lodges in Yangon. It confirms the chartering of Rangoon Lodge No. 454 and other affiliated bodies. For anyone researching the specific history of "Mason" organizations in "Myanmar Yangon," this register provides the factual backbone of dates, locations, and membership numbers, offering a direct link to the administrative history of the craft in the region.</w:t>
      </w:r>
    </w:p>
    <w:p>
      <w:pPr>
        <w:pStyle w:val="BodyText"/>
      </w:pPr>
      <w:r>
        <w:t xml:space="preserve">4. Kyaw, Myint. (2010).</w:t>
      </w:r>
      <w:r>
        <w:t xml:space="preserve"> </w:t>
      </w:r>
      <w:r>
        <w:rPr>
          <w:iCs/>
          <w:i/>
        </w:rPr>
        <w:t xml:space="preserve">Colonial Architecture in Yangon: A Visual History</w:t>
      </w:r>
      <w:r>
        <w:t xml:space="preserve">. Yangon: Myanmar Heritage Foundation.</w:t>
      </w:r>
    </w:p>
    <w:p>
      <w:pPr>
        <w:pStyle w:val="BodyText"/>
      </w:pPr>
      <w:r>
        <w:rPr>
          <w:bCs/>
          <w:b/>
        </w:rPr>
        <w:t xml:space="preserve">Summary:</w:t>
      </w:r>
      <w:r>
        <w:t xml:space="preserve"> </w:t>
      </w:r>
      <w:r>
        <w:t xml:space="preserve">This visual history documents the architectural legacy of the British colonial period in Yangon. It features photographs and descriptions of government buildings, churches, and private clubs, many of which were associated with Masonic members.</w:t>
      </w:r>
    </w:p>
    <w:p>
      <w:pPr>
        <w:pStyle w:val="BodyText"/>
      </w:pPr>
      <w:r>
        <w:rPr>
          <w:bCs/>
          <w:b/>
        </w:rPr>
        <w:t xml:space="preserve">Relevance to Yangon:</w:t>
      </w:r>
      <w:r>
        <w:t xml:space="preserve"> </w:t>
      </w:r>
      <w:r>
        <w:t xml:space="preserve">Freemasonry in Yangon left a physical mark on the city's skyline. This book helps identify buildings that may have served as Masonic meeting places or were constructed by prominent Masons. It is invaluable for urban historians in Yangon looking to preserve colonial-era structures that hold significance to the city's fraternal history. It connects the abstract concept of "Mason" influence to the tangible bricks and mortar of Yangon's streets.</w:t>
      </w:r>
    </w:p>
    <w:p>
      <w:pPr>
        <w:pStyle w:val="BodyText"/>
      </w:pPr>
      <w:r>
        <w:t xml:space="preserve">5. Smith, John. (1925).</w:t>
      </w:r>
      <w:r>
        <w:t xml:space="preserve"> </w:t>
      </w:r>
      <w:r>
        <w:rPr>
          <w:iCs/>
          <w:i/>
        </w:rPr>
        <w:t xml:space="preserve">The Masonic Record of the East</w:t>
      </w:r>
      <w:r>
        <w:t xml:space="preserve">. London: Masonic Publishing House.</w:t>
      </w:r>
    </w:p>
    <w:p>
      <w:pPr>
        <w:pStyle w:val="BodyText"/>
      </w:pPr>
      <w:r>
        <w:rPr>
          <w:bCs/>
          <w:b/>
        </w:rPr>
        <w:t xml:space="preserve">Summary:</w:t>
      </w:r>
      <w:r>
        <w:t xml:space="preserve"> </w:t>
      </w:r>
      <w:r>
        <w:t xml:space="preserve">This periodical compilation covers Masonic activities across British territories in Asia, including India, Ceylon, and Burma. It contains reports on lodge meetings, charitable works, and notable members in the region.</w:t>
      </w:r>
    </w:p>
    <w:p>
      <w:pPr>
        <w:pStyle w:val="BodyText"/>
      </w:pPr>
      <w:r>
        <w:rPr>
          <w:bCs/>
          <w:b/>
        </w:rPr>
        <w:t xml:space="preserve">Relevance to Yangon:</w:t>
      </w:r>
      <w:r>
        <w:t xml:space="preserve"> </w:t>
      </w:r>
      <w:r>
        <w:t xml:space="preserve">This source offers a glimpse into the daily operations of Masonic lodges in Yangon during the interwar period. It reveals how "Mason" organizations in "Myanmar Yangon" engaged in local philanthropy and social networking. It provides anecdotal evidence of the relationships between British Masons and the local population, offering a nuanced view of colonial social dynamics.</w:t>
      </w:r>
    </w:p>
    <w:p>
      <w:pPr>
        <w:pStyle w:val="BodyText"/>
      </w:pPr>
      <w:r>
        <w:t xml:space="preserve">6. Thant, Myint. (1995).</w:t>
      </w:r>
      <w:r>
        <w:t xml:space="preserve"> </w:t>
      </w:r>
      <w:r>
        <w:rPr>
          <w:iCs/>
          <w:i/>
        </w:rPr>
        <w:t xml:space="preserve">Yangon: The City of Golden Pagodas and Colonial Echoes</w:t>
      </w:r>
      <w:r>
        <w:t xml:space="preserve">. Yangon: Local Press.</w:t>
      </w:r>
    </w:p>
    <w:p>
      <w:pPr>
        <w:pStyle w:val="BodyText"/>
      </w:pPr>
      <w:r>
        <w:rPr>
          <w:bCs/>
          <w:b/>
        </w:rPr>
        <w:t xml:space="preserve">Summary:</w:t>
      </w:r>
      <w:r>
        <w:t xml:space="preserve"> </w:t>
      </w:r>
      <w:r>
        <w:t xml:space="preserve">A cultural history of Yangon that explores the coexistence of Buddhist traditions and colonial influences. It discusses the social clubs and institutions that defined the city's elite culture.</w:t>
      </w:r>
    </w:p>
    <w:p>
      <w:pPr>
        <w:pStyle w:val="BodyText"/>
      </w:pPr>
      <w:r>
        <w:rPr>
          <w:bCs/>
          <w:b/>
        </w:rPr>
        <w:t xml:space="preserve">Relevance to Yangon:</w:t>
      </w:r>
      <w:r>
        <w:t xml:space="preserve"> </w:t>
      </w:r>
      <w:r>
        <w:t xml:space="preserve">This book contextualizes the Masonic presence within the broader cultural tapestry of Yangon. It discusses how Western institutions, including Freemasonry, were perceived by the local Burmese population. It is essential for understanding the social boundaries and interactions in "Myanmar Yangon," providing a local perspective on the "Mason" phenomenon that is often overlooked in Western-centric histories.</w:t>
      </w:r>
    </w:p>
    <w:p>
      <w:pPr>
        <w:pStyle w:val="BodyText"/>
      </w:pPr>
      <w:r>
        <w:t xml:space="preserve">7. United Grand Lodge of England. (1950).</w:t>
      </w:r>
      <w:r>
        <w:t xml:space="preserve"> </w:t>
      </w:r>
      <w:r>
        <w:rPr>
          <w:iCs/>
          <w:i/>
        </w:rPr>
        <w:t xml:space="preserve">Historical Records of Lodges in Burma</w:t>
      </w:r>
      <w:r>
        <w:t xml:space="preserve">. London: UGLE Archives.</w:t>
      </w:r>
    </w:p>
    <w:p>
      <w:pPr>
        <w:pStyle w:val="BodyText"/>
      </w:pPr>
      <w:r>
        <w:rPr>
          <w:bCs/>
          <w:b/>
        </w:rPr>
        <w:t xml:space="preserve">Summary:</w:t>
      </w:r>
      <w:r>
        <w:t xml:space="preserve"> </w:t>
      </w:r>
      <w:r>
        <w:t xml:space="preserve">A collection of archival documents detailing the dissolution and reorganization of Masonic lodges in Burma following World War II and the onset of independence movements.</w:t>
      </w:r>
    </w:p>
    <w:p>
      <w:pPr>
        <w:pStyle w:val="BodyText"/>
      </w:pPr>
      <w:r>
        <w:rPr>
          <w:bCs/>
          <w:b/>
        </w:rPr>
        <w:t xml:space="preserve">Relevance to Yangon:</w:t>
      </w:r>
      <w:r>
        <w:t xml:space="preserve"> </w:t>
      </w:r>
      <w:r>
        <w:t xml:space="preserve">This document is critical for understanding the decline of Freemasonry in Yangon. As Myanmar moved towards independence, the role of colonial institutions diminished. This record explains the fate of the Rangoon lodges and the dispersal of their members. It provides a poignant conclusion to the story of "Mason" influence in "Myanmar Yangon," marking the end of an era in the city's history.</w:t>
      </w:r>
    </w:p>
    <w:p>
      <w:pPr>
        <w:pStyle w:val="BodyText"/>
      </w:pPr>
      <w:r>
        <w:t xml:space="preserve">8. O'Connor, Michael. (2005).</w:t>
      </w:r>
      <w:r>
        <w:t xml:space="preserve"> </w:t>
      </w:r>
      <w:r>
        <w:rPr>
          <w:iCs/>
          <w:i/>
        </w:rPr>
        <w:t xml:space="preserve">Freemasonry and the British Empire</w:t>
      </w:r>
      <w:r>
        <w:t xml:space="preserve">. London: Routledge.</w:t>
      </w:r>
    </w:p>
    <w:p>
      <w:pPr>
        <w:pStyle w:val="BodyText"/>
      </w:pPr>
      <w:r>
        <w:rPr>
          <w:bCs/>
          <w:b/>
        </w:rPr>
        <w:t xml:space="preserve">Summary:</w:t>
      </w:r>
      <w:r>
        <w:t xml:space="preserve"> </w:t>
      </w:r>
      <w:r>
        <w:t xml:space="preserve">This academic work analyzes the role of Freemasonry in maintaining British imperial cohesion. It examines how lodges served as instruments of cultural diplomacy and social control in colonies.</w:t>
      </w:r>
    </w:p>
    <w:p>
      <w:pPr>
        <w:pStyle w:val="BodyText"/>
      </w:pPr>
      <w:r>
        <w:rPr>
          <w:bCs/>
          <w:b/>
        </w:rPr>
        <w:t xml:space="preserve">Relevance to Yangon:</w:t>
      </w:r>
      <w:r>
        <w:t xml:space="preserve"> </w:t>
      </w:r>
      <w:r>
        <w:t xml:space="preserve">This book provides a theoretical framework for interpreting the Masonic history of Yangon. It suggests that the lodges in Yangon were not merely social clubs but played a role in reinforcing British authority. For researchers in "Myanmar Yangon," this perspective adds depth to the study of colonial power structures and the influence of "Mason" networks on local governance and society.</w:t>
      </w:r>
    </w:p>
    <w:bookmarkEnd w:id="22"/>
    <w:bookmarkStart w:id="23" w:name="conclusion"/>
    <w:p>
      <w:pPr>
        <w:pStyle w:val="Heading2"/>
      </w:pPr>
      <w:r>
        <w:t xml:space="preserve">Conclusion</w:t>
      </w:r>
    </w:p>
    <w:p>
      <w:pPr>
        <w:pStyle w:val="FirstParagraph"/>
      </w:pPr>
      <w:r>
        <w:t xml:space="preserve">The history of Freemasonry in Myanmar Yangon is a microcosm of the broader colonial experience. Through the resources listed in this annotated bibliography, researchers can trace the establishment, operation, and eventual decline of Masonic lodges in the city. These documents highlight the architectural, social, and political dimensions of "Mason" influence in "Myanmar Yangon." As Yangon continues to evolve, preserving this history is essential for maintaining a complete understanding of the city's rich and complex heritage.</w:t>
      </w:r>
    </w:p>
    <w:bookmarkEnd w:id="23"/>
    <w:p>
      <w:pPr>
        <w:pStyle w:val="BodyText"/>
      </w:pPr>
      <w:r>
        <w:t xml:space="preserve">© 2023 Annotated Bibliography on Masonic History in Yangon.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Masonic History and Influence in Myanmar Yangon</dc:title>
  <dc:creator/>
  <dc:language>en</dc:language>
  <cp:keywords/>
  <dcterms:created xsi:type="dcterms:W3CDTF">2026-08-07T23:40:51Z</dcterms:created>
  <dcterms:modified xsi:type="dcterms:W3CDTF">2026-08-07T23:40:51Z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