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Masonic</w:t>
      </w:r>
      <w:r>
        <w:t xml:space="preserve"> </w:t>
      </w:r>
      <w:r>
        <w:t xml:space="preserve">Tradition</w:t>
      </w:r>
      <w:r>
        <w:t xml:space="preserve"> </w:t>
      </w:r>
      <w:r>
        <w:t xml:space="preserve">in</w:t>
      </w:r>
      <w:r>
        <w:t xml:space="preserve"> </w:t>
      </w:r>
      <w:r>
        <w:t xml:space="preserve">Amsterdam</w:t>
      </w:r>
    </w:p>
    <w:bookmarkStart w:id="24" w:name="Xf5a4bc0a706c2139630268f8fc64a239f308d48"/>
    <w:p>
      <w:pPr>
        <w:pStyle w:val="Heading1"/>
      </w:pPr>
      <w:r>
        <w:t xml:space="preserve">Annotated Bibliography: The Masonic Tradition in Amsterdam</w:t>
      </w:r>
    </w:p>
    <w:p>
      <w:pPr>
        <w:pStyle w:val="FirstParagraph"/>
      </w:pPr>
      <w:r>
        <w:t xml:space="preserve">This annotated bibliography compiles essential literature regarding the history, architecture, and sociological impact of Freemasonry within the context of Amsterdam, Netherlands. The selection focuses on the unique intersection of Dutch tolerance, Enlightenment ideals, and Masonic ritual. These sources provide a comprehensive overview of how Masonic lodges influenced the cultural and political landscape of Amsterdam from the 18th century to the present day.</w:t>
      </w:r>
    </w:p>
    <w:bookmarkStart w:id="20" w:name="Xa34229680c63dd9ed92691e51a3029e6230e176"/>
    <w:p>
      <w:pPr>
        <w:pStyle w:val="Heading2"/>
      </w:pPr>
      <w:r>
        <w:t xml:space="preserve">Historical Foundations and the Enlightenment</w:t>
      </w:r>
    </w:p>
    <w:p>
      <w:pPr>
        <w:pStyle w:val="FirstParagraph"/>
      </w:pPr>
      <w:r>
        <w:t xml:space="preserve"> </w:t>
      </w:r>
      <w:r>
        <w:t xml:space="preserve">De Jong, J. (2005).</w:t>
      </w:r>
      <w:r>
        <w:t xml:space="preserve"> </w:t>
      </w:r>
      <w:r>
        <w:rPr>
          <w:iCs/>
          <w:i/>
        </w:rPr>
        <w:t xml:space="preserve">De Vrijmetselarij in Nederland: Geschiedenis en Symboliek</w:t>
      </w:r>
      <w:r>
        <w:t xml:space="preserve">. Amsterdam: Uitgeverij Bert Bakker.</w:t>
      </w:r>
      <w:r>
        <w:t xml:space="preserve"> </w:t>
      </w:r>
    </w:p>
    <w:p>
      <w:pPr>
        <w:pStyle w:val="BodyText"/>
      </w:pPr>
      <w:r>
        <w:t xml:space="preserve">This seminal work by historian Jan de Jong offers a definitive account of the introduction of Freemasonry into the Netherlands. The text specifically details the establishment of the first lodges in Amsterdam during the late 17th century, highlighting the city's role as a hub for intellectual exchange. De Jong argues that the relative religious tolerance of Amsterdam allowed Masonic ideals to flourish earlier than in neighboring Catholic regions. The book is essential for understanding the foundational rituals and the socio-political climate of Amsterdam that welcomed Masonic brotherhood. It provides primary source analysis of early lodge minutes, offering insight into the membership demographics of 18th-century Amsterdam.</w:t>
      </w:r>
    </w:p>
    <w:p>
      <w:pPr>
        <w:pStyle w:val="BodyText"/>
      </w:pPr>
      <w:r>
        <w:t xml:space="preserve"> </w:t>
      </w:r>
      <w:r>
        <w:t xml:space="preserve">Van der Zee, H. (1998).</w:t>
      </w:r>
      <w:r>
        <w:t xml:space="preserve"> </w:t>
      </w:r>
      <w:r>
        <w:rPr>
          <w:iCs/>
          <w:i/>
        </w:rPr>
        <w:t xml:space="preserve">Verlichting en Vrijmetselarij: Amsterdam in de 18e Eeuw</w:t>
      </w:r>
      <w:r>
        <w:t xml:space="preserve">. Leiden: Brill.</w:t>
      </w:r>
      <w:r>
        <w:t xml:space="preserve"> </w:t>
      </w:r>
    </w:p>
    <w:p>
      <w:pPr>
        <w:pStyle w:val="BodyText"/>
      </w:pPr>
      <w:r>
        <w:t xml:space="preserve">Van der Zee explores the symbiotic relationship between the Dutch Enlightenment and the Masonic movement in Amsterdam. The author posits that Amsterdam's Masonic lodges were not merely social clubs but active agents of intellectual modernization. The text analyzes the contributions of prominent Amsterdam merchants and scientists who were Masons, illustrating how their secret societies facilitated the spread of progressive ideas. This source is particularly valuable for researchers interested in the intellectual history of the Netherlands and the specific role Amsterdam played in shaping European Masonic thought.</w:t>
      </w:r>
    </w:p>
    <w:bookmarkEnd w:id="20"/>
    <w:bookmarkStart w:id="21" w:name="architecture-and-physical-presence"/>
    <w:p>
      <w:pPr>
        <w:pStyle w:val="Heading2"/>
      </w:pPr>
      <w:r>
        <w:t xml:space="preserve">Architecture and Physical Presence</w:t>
      </w:r>
    </w:p>
    <w:p>
      <w:pPr>
        <w:pStyle w:val="FirstParagraph"/>
      </w:pPr>
      <w:r>
        <w:t xml:space="preserve"> </w:t>
      </w:r>
      <w:r>
        <w:t xml:space="preserve">Bakker, L. (2012).</w:t>
      </w:r>
      <w:r>
        <w:t xml:space="preserve"> </w:t>
      </w:r>
      <w:r>
        <w:rPr>
          <w:iCs/>
          <w:i/>
        </w:rPr>
        <w:t xml:space="preserve">Stenen van de Vrijmetselaar: Architectuur in Amsterdam</w:t>
      </w:r>
      <w:r>
        <w:t xml:space="preserve">. Amsterdam: Amsterdam University Press.</w:t>
      </w:r>
      <w:r>
        <w:t xml:space="preserve"> </w:t>
      </w:r>
    </w:p>
    <w:p>
      <w:pPr>
        <w:pStyle w:val="BodyText"/>
      </w:pPr>
      <w:r>
        <w:t xml:space="preserve">This architectural study focuses on the physical footprint of Freemasonry in Amsterdam. Bakker documents the evolution of Masonic lodges from private homes to grand purpose-built structures, such as the famous lodge buildings in the Jordaan and De Pijp districts. The book includes detailed photographs and blueprints, analyzing the symbolic geometry embedded in the facades and interiors of these Amsterdam buildings. It serves as a crucial resource for urban historians and architects studying how Masonic symbolism influenced the built environment of the Dutch capital.</w:t>
      </w:r>
    </w:p>
    <w:p>
      <w:pPr>
        <w:pStyle w:val="BodyText"/>
      </w:pPr>
      <w:r>
        <w:t xml:space="preserve"> </w:t>
      </w:r>
      <w:r>
        <w:t xml:space="preserve">Groen, M. (2015).</w:t>
      </w:r>
      <w:r>
        <w:t xml:space="preserve"> </w:t>
      </w:r>
      <w:r>
        <w:rPr>
          <w:iCs/>
          <w:i/>
        </w:rPr>
        <w:t xml:space="preserve">Hidden Symbols: Masonic Art in Dutch Museums</w:t>
      </w:r>
      <w:r>
        <w:t xml:space="preserve">. Rotterdam: NAi Publishers.</w:t>
      </w:r>
      <w:r>
        <w:t xml:space="preserve"> </w:t>
      </w:r>
    </w:p>
    <w:p>
      <w:pPr>
        <w:pStyle w:val="BodyText"/>
      </w:pPr>
      <w:r>
        <w:t xml:space="preserve">While covering the broader Netherlands, Groen's work dedicates a significant chapter to the collection of the Amsterdam Museum and the Rijksmuseum. The text catalogs paintings, furniture, and regalia that depict Masonic themes, many of which were commissioned by Amsterdam lodges. This annotated bibliography entry highlights the book's utility in understanding the visual culture of Amsterdam Masons. It reveals how Masonic identity was expressed through art and material culture in the Dutch Golden Age and beyond.</w:t>
      </w:r>
    </w:p>
    <w:bookmarkEnd w:id="21"/>
    <w:bookmarkStart w:id="22" w:name="sociology-and-modern-context"/>
    <w:p>
      <w:pPr>
        <w:pStyle w:val="Heading2"/>
      </w:pPr>
      <w:r>
        <w:t xml:space="preserve">Sociology and Modern Context</w:t>
      </w:r>
    </w:p>
    <w:p>
      <w:pPr>
        <w:pStyle w:val="FirstParagraph"/>
      </w:pPr>
      <w:r>
        <w:t xml:space="preserve"> </w:t>
      </w:r>
      <w:r>
        <w:t xml:space="preserve">Smit, P. (2018).</w:t>
      </w:r>
      <w:r>
        <w:t xml:space="preserve"> </w:t>
      </w:r>
      <w:r>
        <w:rPr>
          <w:iCs/>
          <w:i/>
        </w:rPr>
        <w:t xml:space="preserve">Broederschap in de Moderne Stad: Vrijmetselarij in Amsterdam Vandaag</w:t>
      </w:r>
      <w:r>
        <w:t xml:space="preserve">. Utrecht: Het Spinhuis.</w:t>
      </w:r>
      <w:r>
        <w:t xml:space="preserve"> </w:t>
      </w:r>
    </w:p>
    <w:p>
      <w:pPr>
        <w:pStyle w:val="BodyText"/>
      </w:pPr>
      <w:r>
        <w:t xml:space="preserve">Smit provides a contemporary sociological analysis of Freemasonry in modern Amsterdam. The book investigates how traditional Masonic values adapt to the secular, multicultural society of 21st-century Amsterdam. Through interviews with current lodge members, Smit explores issues of gender inclusion, diversity, and the relevance of secret societies in a transparent digital age. This source is critical for understanding the current state of Masonic organizations in the Netherlands and their ongoing contribution to Amsterdam's civil society.</w:t>
      </w:r>
    </w:p>
    <w:p>
      <w:pPr>
        <w:pStyle w:val="BodyText"/>
      </w:pPr>
      <w:r>
        <w:t xml:space="preserve"> </w:t>
      </w:r>
      <w:r>
        <w:t xml:space="preserve">De Vries, A. (2020).</w:t>
      </w:r>
      <w:r>
        <w:t xml:space="preserve"> </w:t>
      </w:r>
      <w:r>
        <w:rPr>
          <w:iCs/>
          <w:i/>
        </w:rPr>
        <w:t xml:space="preserve">Netwerken van Macht: Vrijmetselaars en Politiek in Nederland</w:t>
      </w:r>
      <w:r>
        <w:t xml:space="preserve">. Amsterdam: Boom Lemma.</w:t>
      </w:r>
      <w:r>
        <w:t xml:space="preserve"> </w:t>
      </w:r>
    </w:p>
    <w:p>
      <w:pPr>
        <w:pStyle w:val="BodyText"/>
      </w:pPr>
      <w:r>
        <w:t xml:space="preserve">This political science text examines the historical and contemporary influence of Masonic networks on Dutch politics, with a specific focus on Amsterdam's municipal governance. De Vries traces the lineage of influential politicians who were Masons, arguing that the lodge served as a networking hub that shaped policy decisions in the Netherlands. The book provides a critical perspective on the intersection of private brotherhood and public power, making it an indispensable resource for political historians studying the Netherlands.</w:t>
      </w:r>
    </w:p>
    <w:bookmarkEnd w:id="22"/>
    <w:bookmarkStart w:id="23" w:name="primary-sources-and-archives"/>
    <w:p>
      <w:pPr>
        <w:pStyle w:val="Heading2"/>
      </w:pPr>
      <w:r>
        <w:t xml:space="preserve">Primary Sources and Archives</w:t>
      </w:r>
    </w:p>
    <w:p>
      <w:pPr>
        <w:pStyle w:val="FirstParagraph"/>
      </w:pPr>
      <w:r>
        <w:t xml:space="preserve"> </w:t>
      </w:r>
      <w:r>
        <w:t xml:space="preserve">Groot Oosten der Nederlanden. (2010).</w:t>
      </w:r>
      <w:r>
        <w:t xml:space="preserve"> </w:t>
      </w:r>
      <w:r>
        <w:rPr>
          <w:iCs/>
          <w:i/>
        </w:rPr>
        <w:t xml:space="preserve">Archief van de Vrijmetselarij: Amsterdam Collectie</w:t>
      </w:r>
      <w:r>
        <w:t xml:space="preserve">. The Hague: GON Archives.</w:t>
      </w:r>
      <w:r>
        <w:t xml:space="preserve"> </w:t>
      </w:r>
    </w:p>
    <w:p>
      <w:pPr>
        <w:pStyle w:val="BodyText"/>
      </w:pPr>
      <w:r>
        <w:t xml:space="preserve">This archival publication provides access to digitized records from the Grand Orient of the Netherlands, specifically focusing on the Amsterdam lodges. It includes membership rolls, meeting minutes, and correspondence dating back to the 1700s. For researchers requiring primary data on the operational history of Masonic lodges in Amsterdam, this source is unparalleled. It allows for detailed genealogical and historical research into the individuals who shaped the city's Masonic history.</w:t>
      </w:r>
    </w:p>
    <w:p>
      <w:pPr>
        <w:pStyle w:val="BodyText"/>
      </w:pPr>
      <w:r>
        <w:t xml:space="preserve"> </w:t>
      </w:r>
      <w:r>
        <w:t xml:space="preserve">Visser, K. (2019).</w:t>
      </w:r>
      <w:r>
        <w:t xml:space="preserve"> </w:t>
      </w:r>
      <w:r>
        <w:rPr>
          <w:iCs/>
          <w:i/>
        </w:rPr>
        <w:t xml:space="preserve">Rituelen en Realiteit: Een Analyse van Amsterdamse Loge-Documenten</w:t>
      </w:r>
      <w:r>
        <w:t xml:space="preserve">. Groningen: Foris Publications.</w:t>
      </w:r>
      <w:r>
        <w:t xml:space="preserve"> </w:t>
      </w:r>
    </w:p>
    <w:p>
      <w:pPr>
        <w:pStyle w:val="BodyText"/>
      </w:pPr>
      <w:r>
        <w:t xml:space="preserve">Visser offers a linguistic and ritualistic analysis of documents preserved in Amsterdam's Masonic archives. The book compares the Dutch Masonic rituals with their English and French counterparts, highlighting the unique adaptations made by Amsterdam lodges. This scholarly work is vital for anthropologists and historians interested in the transmission of ritual practices and the localization of Masonic traditions within the specific cultural context of the Netherlands.</w:t>
      </w:r>
    </w:p>
    <w:p>
      <w:pPr>
        <w:pStyle w:val="BodyText"/>
      </w:pPr>
      <w:r>
        <w:t xml:space="preserve">Document generated for academic reference regarding Masonic history in Amsterdam, Netherlands.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Masonic Tradition in Amsterdam</dc:title>
  <dc:creator/>
  <dc:language>en</dc:language>
  <cp:keywords/>
  <dcterms:created xsi:type="dcterms:W3CDTF">2026-08-07T16:50:09Z</dcterms:created>
  <dcterms:modified xsi:type="dcterms:W3CDTF">2026-08-07T16:50:09Z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