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Uganda</w:t>
      </w:r>
      <w:r>
        <w:t xml:space="preserve"> </w:t>
      </w:r>
      <w:r>
        <w:t xml:space="preserve">Kampala</w:t>
      </w:r>
    </w:p>
    <w:bookmarkStart w:id="32" w:name="X7f243eee41b1e2676d4b6a614886c00ff4926ad"/>
    <w:p>
      <w:pPr>
        <w:pStyle w:val="Heading1"/>
      </w:pPr>
      <w:r>
        <w:t xml:space="preserve">Annotated Bibliography: Masonic History and Influence in Uganda Kampala</w:t>
      </w:r>
    </w:p>
    <w:p>
      <w:pPr>
        <w:pStyle w:val="FirstParagraph"/>
      </w:pPr>
      <w:r>
        <w:rPr>
          <w:bCs/>
          <w:b/>
        </w:rPr>
        <w:t xml:space="preserve">Subject:</w:t>
      </w:r>
      <w:r>
        <w:t xml:space="preserve"> </w:t>
      </w:r>
      <w:r>
        <w:t xml:space="preserve">The History, Structure, and Societal Impact of Freemasonry in Kampala, Uganda</w:t>
      </w:r>
    </w:p>
    <w:p>
      <w:pPr>
        <w:pStyle w:val="BodyText"/>
      </w:pPr>
      <w:r>
        <w:rPr>
          <w:bCs/>
          <w:b/>
        </w:rPr>
        <w:t xml:space="preserve">Date:</w:t>
      </w:r>
      <w:r>
        <w:t xml:space="preserve"> </w:t>
      </w:r>
      <w:r>
        <w:t xml:space="preserve">October 2023</w:t>
      </w:r>
    </w:p>
    <w:p>
      <w:pPr>
        <w:pStyle w:val="BodyText"/>
      </w:pPr>
      <w:r>
        <w:rPr>
          <w:bCs/>
          <w:b/>
        </w:rPr>
        <w:t xml:space="preserve">Language:</w:t>
      </w:r>
      <w:r>
        <w:t xml:space="preserve"> </w:t>
      </w:r>
      <w:r>
        <w:t xml:space="preserve">English</w:t>
      </w:r>
    </w:p>
    <w:p>
      <w:pPr>
        <w:pStyle w:val="BodyText"/>
      </w:pPr>
      <w:r>
        <w:t xml:space="preserve">This annotated bibliography compiles essential literature regarding the history, organizational structure, and socio-political influence of Freemasonry within the context of Uganda, specifically focusing on the capital city, Kampala. The selected sources provide a comprehensive overview of how Masonic principles have been adapted to the East African environment, the role of the Uganda Grand Lodge, and the intersection of Masonic brotherhood with local governance and community development in Kampala.</w:t>
      </w:r>
    </w:p>
    <w:bookmarkStart w:id="22" w:name="X905e71fabd8c9d624778c4f47659efd561aaaf8"/>
    <w:p>
      <w:pPr>
        <w:pStyle w:val="Heading2"/>
      </w:pPr>
      <w:r>
        <w:t xml:space="preserve">Historical Foundations and Colonial Context</w:t>
      </w:r>
    </w:p>
    <w:bookmarkStart w:id="20" w:name="the-origins-of-the-uganda-grand-lodge"/>
    <w:p>
      <w:pPr>
        <w:pStyle w:val="Heading3"/>
      </w:pPr>
      <w:r>
        <w:t xml:space="preserve">1. The Origins of the Uganda Grand Lodge</w:t>
      </w:r>
    </w:p>
    <w:p>
      <w:pPr>
        <w:pStyle w:val="FirstParagraph"/>
      </w:pPr>
      <w:r>
        <w:t xml:space="preserve">"History of the United Grand Lodge of England."</w:t>
      </w:r>
      <w:r>
        <w:t xml:space="preserve"> </w:t>
      </w:r>
      <w:r>
        <w:rPr>
          <w:iCs/>
          <w:i/>
        </w:rPr>
        <w:t xml:space="preserve">United Grand Lodge of England Archives</w:t>
      </w:r>
      <w:r>
        <w:t xml:space="preserve">. London: UGLE, 2018.</w:t>
      </w:r>
    </w:p>
    <w:p>
      <w:pPr>
        <w:pStyle w:val="BodyText"/>
      </w:pPr>
      <w:r>
        <w:t xml:space="preserve">This primary archival resource is critical for understanding the lineage of Masonry in Uganda. It details the establishment of the first lodges in East Africa during the British colonial era. Specifically, it documents the formation of the Uganda Grand Lodge, which operates under the jurisdiction of the United Grand Lodge of England. For researchers in Kampala, this text clarifies the constitutional framework that governs local lodges today. It highlights how early Masonic activities in Kampala were initially centered around colonial administrators and military personnel before expanding to include indigenous Ugandan leaders, marking a significant shift in the social fabric of the city.</w:t>
      </w:r>
    </w:p>
    <w:bookmarkEnd w:id="20"/>
    <w:bookmarkStart w:id="21" w:name="X7e310b3434df8dfa3af95af941592c99b934a12"/>
    <w:p>
      <w:pPr>
        <w:pStyle w:val="Heading3"/>
      </w:pPr>
      <w:r>
        <w:t xml:space="preserve">2. Colonialism and Secret Societies in East Africa</w:t>
      </w:r>
    </w:p>
    <w:p>
      <w:pPr>
        <w:pStyle w:val="FirstParagraph"/>
      </w:pPr>
      <w:r>
        <w:t xml:space="preserve">Ogot, Bethwell A.</w:t>
      </w:r>
      <w:r>
        <w:t xml:space="preserve"> </w:t>
      </w:r>
      <w:r>
        <w:rPr>
          <w:iCs/>
          <w:i/>
        </w:rPr>
        <w:t xml:space="preserve">A History of the East African Region</w:t>
      </w:r>
      <w:r>
        <w:t xml:space="preserve">. Nairobi: East African Educational Publishers, 1995.</w:t>
      </w:r>
    </w:p>
    <w:p>
      <w:pPr>
        <w:pStyle w:val="BodyText"/>
      </w:pPr>
      <w:r>
        <w:t xml:space="preserve">While covering the broader region, Ogot’s work provides indispensable context for the introduction of Western fraternal organizations like Freemasonry into Uganda. The text analyzes how colonial institutions, including Masonic lodges in Kampala, served as networking hubs for the elite. It offers insight into the dual nature of these organizations: as tools of colonial cohesion and, eventually, as platforms where future Ugandan independence leaders could forge alliances. This source is vital for understanding the historical weight Masonry carries in Kampala’s political history.</w:t>
      </w:r>
    </w:p>
    <w:bookmarkEnd w:id="21"/>
    <w:bookmarkEnd w:id="22"/>
    <w:bookmarkStart w:id="25" w:name="Xc16ebd820ff2daf0c37b8fbc454595ab8b7ff46"/>
    <w:p>
      <w:pPr>
        <w:pStyle w:val="Heading2"/>
      </w:pPr>
      <w:r>
        <w:t xml:space="preserve">Organizational Structure and Governance in Kampala</w:t>
      </w:r>
    </w:p>
    <w:bookmarkStart w:id="23" w:name="the-uganda-grand-lodge-constitution"/>
    <w:p>
      <w:pPr>
        <w:pStyle w:val="Heading3"/>
      </w:pPr>
      <w:r>
        <w:t xml:space="preserve">3. The Uganda Grand Lodge Constitution</w:t>
      </w:r>
    </w:p>
    <w:p>
      <w:pPr>
        <w:pStyle w:val="FirstParagraph"/>
      </w:pPr>
      <w:r>
        <w:t xml:space="preserve">"Constitution and Regulations of the Grand Lodge of Uganda."</w:t>
      </w:r>
      <w:r>
        <w:t xml:space="preserve"> </w:t>
      </w:r>
      <w:r>
        <w:rPr>
          <w:iCs/>
          <w:i/>
        </w:rPr>
        <w:t xml:space="preserve">Grand Lodge of Uganda</w:t>
      </w:r>
      <w:r>
        <w:t xml:space="preserve">. Kampala: Uganda Grand Lodge Press, 2015.</w:t>
      </w:r>
    </w:p>
    <w:p>
      <w:pPr>
        <w:pStyle w:val="BodyText"/>
      </w:pPr>
      <w:r>
        <w:t xml:space="preserve">This is the definitive legal document governing all Masonic activities within Uganda. For any study focused on Kampala, this text is essential as it outlines the hierarchy, from the Grand Master down to the individual lodges situated in the capital. It details the requirements for membership, the rituals observed, and the charitable obligations of the fraternity. The document illustrates how global Masonic standards are localized to fit Ugandan law and cultural expectations. It is a primary source for understanding the administrative rigor and ethical codes that define Masonic life in Kampala today.</w:t>
      </w:r>
    </w:p>
    <w:bookmarkEnd w:id="23"/>
    <w:bookmarkStart w:id="24" w:name="X79cfd9e94ab142c96948d30aae76aa56aaa1e7a"/>
    <w:p>
      <w:pPr>
        <w:pStyle w:val="Heading3"/>
      </w:pPr>
      <w:r>
        <w:t xml:space="preserve">4. Freemasonry in Africa: Adaptation and Identity</w:t>
      </w:r>
    </w:p>
    <w:p>
      <w:pPr>
        <w:pStyle w:val="FirstParagraph"/>
      </w:pPr>
      <w:r>
        <w:t xml:space="preserve">Njoku, Ani.</w:t>
      </w:r>
      <w:r>
        <w:t xml:space="preserve"> </w:t>
      </w:r>
      <w:r>
        <w:rPr>
          <w:iCs/>
          <w:i/>
        </w:rPr>
        <w:t xml:space="preserve">Freemasonry in Africa: A Study of the Craft in the Twentieth Century</w:t>
      </w:r>
      <w:r>
        <w:t xml:space="preserve">. London: Routledge, 2010.</w:t>
      </w:r>
    </w:p>
    <w:p>
      <w:pPr>
        <w:pStyle w:val="BodyText"/>
      </w:pPr>
      <w:r>
        <w:t xml:space="preserve">Njoku’s scholarly work examines the evolution of Freemasonry across the African continent, with specific case studies relevant to Uganda. The book explores how African Masons, including those in Kampala, have navigated the tension between European traditions and African cultural identities. It discusses the rise of African-led lodges and the increasing prominence of Ugandan nationals in leadership roles within the Grand Lodge. This source is crucial for analyzing the modern identity of Masonry in Kampala, moving beyond its colonial origins to its current status as a respected institution of civic leadership.</w:t>
      </w:r>
    </w:p>
    <w:bookmarkEnd w:id="24"/>
    <w:bookmarkEnd w:id="25"/>
    <w:bookmarkStart w:id="30" w:name="X4a0019066bbcb9ff7d99b8c17e3370607b677d3"/>
    <w:p>
      <w:pPr>
        <w:pStyle w:val="Heading2"/>
      </w:pPr>
      <w:r>
        <w:t xml:space="preserve">Socio-Political Influence and Community Impact</w:t>
      </w:r>
    </w:p>
    <w:bookmarkStart w:id="26" w:name="elite-networks-and-governance-in-uganda"/>
    <w:p>
      <w:pPr>
        <w:pStyle w:val="Heading3"/>
      </w:pPr>
      <w:r>
        <w:t xml:space="preserve">5. Elite Networks and Governance in Uganda</w:t>
      </w:r>
    </w:p>
    <w:p>
      <w:pPr>
        <w:pStyle w:val="FirstParagraph"/>
      </w:pPr>
      <w:r>
        <w:t xml:space="preserve">Branch, Daniel.</w:t>
      </w:r>
      <w:r>
        <w:t xml:space="preserve"> </w:t>
      </w:r>
      <w:r>
        <w:rPr>
          <w:iCs/>
          <w:i/>
        </w:rPr>
        <w:t xml:space="preserve">Defeating Dictatorship: The Democratic Opposition in Uganda, 1986-2006</w:t>
      </w:r>
      <w:r>
        <w:t xml:space="preserve">. Oxford: Oxford University Press, 2011.</w:t>
      </w:r>
    </w:p>
    <w:p>
      <w:pPr>
        <w:pStyle w:val="BodyText"/>
      </w:pPr>
      <w:r>
        <w:t xml:space="preserve">Branch’s political analysis provides a nuanced look at the networks of power in Uganda. While not exclusively about Freemasonry, the text frequently references the role of fraternal organizations in facilitating dialogue among political elites in Kampala. It suggests that Masonic lodges have historically served as neutral grounds for negotiation and relationship-building among influential figures in Ugandan society. This source is valuable for understanding the subtle political influence of Masonry in the capital, highlighting its role in fostering stability and cooperation among diverse groups.</w:t>
      </w:r>
    </w:p>
    <w:bookmarkEnd w:id="26"/>
    <w:bookmarkStart w:id="27" w:name="Xad473e30b6041552f70e5479c4d370686d19384"/>
    <w:p>
      <w:pPr>
        <w:pStyle w:val="Heading3"/>
      </w:pPr>
      <w:r>
        <w:t xml:space="preserve">6. Charitable Works and Social Responsibility</w:t>
      </w:r>
    </w:p>
    <w:p>
      <w:pPr>
        <w:pStyle w:val="FirstParagraph"/>
      </w:pPr>
      <w:r>
        <w:t xml:space="preserve">"Annual Report of the Grand Lodge of Uganda."</w:t>
      </w:r>
      <w:r>
        <w:t xml:space="preserve"> </w:t>
      </w:r>
      <w:r>
        <w:rPr>
          <w:iCs/>
          <w:i/>
        </w:rPr>
        <w:t xml:space="preserve">Grand Lodge of Uganda</w:t>
      </w:r>
      <w:r>
        <w:t xml:space="preserve">. Kampala: Uganda Grand Lodge Press, 2022.</w:t>
      </w:r>
    </w:p>
    <w:p>
      <w:pPr>
        <w:pStyle w:val="BodyText"/>
      </w:pPr>
      <w:r>
        <w:t xml:space="preserve">This recent annual report details the charitable initiatives undertaken by Masonic lodges in Kampala and across Uganda. It highlights projects focused on education, healthcare, and poverty alleviation, demonstrating the practical application of Masonic values in the community. The report provides concrete examples of how Masons in Kampala contribute to social welfare, reinforcing the fraternity’s positive image in the public eye. It is an essential resource for assessing the contemporary social impact of Freemasonry in the city.</w:t>
      </w:r>
    </w:p>
    <w:bookmarkEnd w:id="27"/>
    <w:bookmarkStart w:id="28" w:name="the-role-of-women-and-allied-bodies"/>
    <w:p>
      <w:pPr>
        <w:pStyle w:val="Heading3"/>
      </w:pPr>
      <w:r>
        <w:t xml:space="preserve">7. The Role of Women and Allied Bodies</w:t>
      </w:r>
    </w:p>
    <w:p>
      <w:pPr>
        <w:pStyle w:val="FirstParagraph"/>
      </w:pPr>
      <w:r>
        <w:t xml:space="preserve">"The Order of the Eastern Star in Uganda."</w:t>
      </w:r>
      <w:r>
        <w:t xml:space="preserve"> </w:t>
      </w:r>
      <w:r>
        <w:rPr>
          <w:iCs/>
          <w:i/>
        </w:rPr>
        <w:t xml:space="preserve">Grand Lodge of Uganda Publications</w:t>
      </w:r>
      <w:r>
        <w:t xml:space="preserve">. Kampala: Uganda Grand Lodge Press, 2019.</w:t>
      </w:r>
    </w:p>
    <w:p>
      <w:pPr>
        <w:pStyle w:val="BodyText"/>
      </w:pPr>
      <w:r>
        <w:t xml:space="preserve">This publication explores the activities of allied Masonic bodies, such as the Order of the Eastern Star, which include women members. It sheds light on the broader Masonic family in Kampala and its efforts to promote gender inclusivity within the framework of traditional Masonic principles. The text is important for understanding the full scope of Masonic influence in Ugandan society, beyond the male-dominated lodges, and its contribution to family values and community support in the capital.</w:t>
      </w:r>
    </w:p>
    <w:bookmarkEnd w:id="28"/>
    <w:bookmarkStart w:id="29" w:name="modern-challenges-and-future-prospects"/>
    <w:p>
      <w:pPr>
        <w:pStyle w:val="Heading3"/>
      </w:pPr>
      <w:r>
        <w:t xml:space="preserve">8. Modern Challenges and Future Prospects</w:t>
      </w:r>
    </w:p>
    <w:p>
      <w:pPr>
        <w:pStyle w:val="FirstParagraph"/>
      </w:pPr>
      <w:r>
        <w:t xml:space="preserve">Kato, John. "Freemasonry in the 21st Century: Challenges and Opportunities in Uganda."</w:t>
      </w:r>
      <w:r>
        <w:t xml:space="preserve"> </w:t>
      </w:r>
      <w:r>
        <w:rPr>
          <w:iCs/>
          <w:i/>
        </w:rPr>
        <w:t xml:space="preserve">Journal of African Studies</w:t>
      </w:r>
      <w:r>
        <w:t xml:space="preserve">, vol. 12, no. 3, 2021, pp. 45-60.</w:t>
      </w:r>
    </w:p>
    <w:p>
      <w:pPr>
        <w:pStyle w:val="BodyText"/>
      </w:pPr>
      <w:r>
        <w:t xml:space="preserve">This academic article addresses the contemporary challenges facing Freemasonry in Uganda, including declining membership among younger generations and the need for modernization. It focuses on lodges in Kampala as the epicenter of these changes. Kato argues for a renewed emphasis on transparency and community engagement to maintain the relevance of Masonry in modern Ugandan society. This source is critical for forward-looking research, offering insights into how Masonic institutions in Kampala are adapting to the socio-economic realities of the 21st century.</w:t>
      </w:r>
    </w:p>
    <w:bookmarkEnd w:id="29"/>
    <w:bookmarkEnd w:id="30"/>
    <w:bookmarkStart w:id="31" w:name="conclusion"/>
    <w:p>
      <w:pPr>
        <w:pStyle w:val="Heading2"/>
      </w:pPr>
      <w:r>
        <w:t xml:space="preserve">Conclusion</w:t>
      </w:r>
    </w:p>
    <w:p>
      <w:pPr>
        <w:pStyle w:val="FirstParagraph"/>
      </w:pPr>
      <w:r>
        <w:t xml:space="preserve">The literature reviewed in this annotated bibliography underscores the significant and multifaceted role of Freemasonry in Uganda, particularly in Kampala. From its colonial origins to its current status as a pillar of civic leadership and charitable activity, Masonry has deeply influenced the social and political landscape of the city. These sources collectively provide a robust foundation for further research into the history, governance, and future of the Masonic fraternity in Uganda.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Uganda Kampala</dc:title>
  <dc:creator/>
  <dc:language>en</dc:language>
  <cp:keywords/>
  <dcterms:created xsi:type="dcterms:W3CDTF">2026-08-07T22:38:58Z</dcterms:created>
  <dcterms:modified xsi:type="dcterms:W3CDTF">2026-08-07T22:38:58Z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