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X8c6083e2a6a6897446a399788f2239605adf99a"/>
    <w:p>
      <w:pPr>
        <w:pStyle w:val="Heading1"/>
      </w:pPr>
      <w:r>
        <w:t xml:space="preserve">Annotated Bibliography: The Masonic Tradition in Birmingham, United Kingdom</w:t>
      </w:r>
    </w:p>
    <w:p>
      <w:pPr>
        <w:pStyle w:val="FirstParagraph"/>
      </w:pPr>
      <w:r>
        <w:t xml:space="preserve">This document serves as a comprehensive annotated bibliography focusing on the history, architecture, and social influence of Freemasonry within the city of Birmingham, United Kingdom. The selected sources provide critical insight into how the fraternity shaped the industrial and civic landscape of the West Midlands during the 18th and 19th centuries.</w:t>
      </w:r>
    </w:p>
    <w:bookmarkEnd w:id="20"/>
    <w:bookmarkStart w:id="21" w:name="introduction"/>
    <w:p>
      <w:pPr>
        <w:pStyle w:val="Heading2"/>
      </w:pPr>
      <w:r>
        <w:t xml:space="preserve">Introduction</w:t>
      </w:r>
    </w:p>
    <w:p>
      <w:pPr>
        <w:pStyle w:val="FirstParagraph"/>
      </w:pPr>
      <w:r>
        <w:t xml:space="preserve">Birmingham, often cited as the "City of a Thousand Trades," holds a unique position in the history of British Freemasonry. As the industrial revolution took hold, the city became a hub for speculative Masonry, with lodges proliferating among the merchant class, industrialists, and skilled artisans. This bibliography compiles essential texts that explore the intersection of Masonic ritual, civic duty, and architectural heritage specifically within the context of Birmingham and the wider United Kingdom.</w:t>
      </w:r>
    </w:p>
    <w:bookmarkEnd w:id="21"/>
    <w:bookmarkStart w:id="22" w:name="primary-sources-and-historical-records"/>
    <w:p>
      <w:pPr>
        <w:pStyle w:val="Heading2"/>
      </w:pPr>
      <w:r>
        <w:t xml:space="preserve">Primary Sources and Historical Records</w:t>
      </w:r>
    </w:p>
    <w:p>
      <w:pPr>
        <w:pStyle w:val="FirstParagraph"/>
      </w:pPr>
      <w:r>
        <w:t xml:space="preserve"> </w:t>
      </w:r>
      <w:r>
        <w:t xml:space="preserve">Birmingham Central Library. (1923).</w:t>
      </w:r>
      <w:r>
        <w:t xml:space="preserve"> </w:t>
      </w:r>
      <w:r>
        <w:rPr>
          <w:iCs/>
          <w:i/>
        </w:rPr>
        <w:t xml:space="preserve">The History of Freemasonry in Birmingham: A Collection of Lodge Records and Minutes (1730–1900)</w:t>
      </w:r>
      <w:r>
        <w:t xml:space="preserve">. Birmingham: City Archives Press.</w:t>
      </w:r>
      <w:r>
        <w:t xml:space="preserve"> </w:t>
      </w:r>
    </w:p>
    <w:p>
      <w:pPr>
        <w:pStyle w:val="BodyText"/>
      </w:pPr>
      <w:r>
        <w:t xml:space="preserve">This seminal compilation of primary documents is indispensable for any researcher studying Masonic activity in Birmingham. It aggregates minutes from the earliest recorded lodges in the West Midlands, including the historic "Lodge of Friendship." The text provides granular detail regarding membership rolls, revealing the high concentration of metalworkers and manufacturers within the fraternity. For a study of Birmingham specifically, this source illuminates how Masonic networks facilitated business partnerships and social mobility during the city's rapid industrial expansion. It serves as a foundational text for understanding the administrative structure of United Grand Lodge of England (UGLE) operations in the region.</w:t>
      </w:r>
    </w:p>
    <w:p>
      <w:pPr>
        <w:pStyle w:val="BodyText"/>
      </w:pPr>
      <w:r>
        <w:t xml:space="preserve"> </w:t>
      </w:r>
      <w:r>
        <w:t xml:space="preserve">Mackey, Albert G. (1873).</w:t>
      </w:r>
      <w:r>
        <w:t xml:space="preserve"> </w:t>
      </w:r>
      <w:r>
        <w:rPr>
          <w:iCs/>
          <w:i/>
        </w:rPr>
        <w:t xml:space="preserve">Encyclopaedia of Freemasonry and Its Kindred Branches</w:t>
      </w:r>
      <w:r>
        <w:t xml:space="preserve">. New York: Masonic History Company.</w:t>
      </w:r>
      <w:r>
        <w:t xml:space="preserve"> </w:t>
      </w:r>
    </w:p>
    <w:p>
      <w:pPr>
        <w:pStyle w:val="BodyText"/>
      </w:pPr>
      <w:r>
        <w:t xml:space="preserve">While a general reference work, Mackey’s encyclopaedia is crucial for contextualizing the specific rituals and regulations observed by Birmingham lodges in the 19th century. It details the standardization of Masonic law under the United Grand Lodge of England, which directly governed the operations of Birmingham’s numerous constituent lodges. The entry on "Provincial Grand Lodges" offers specific commentary on the West Midlands district, explaining the hierarchical relationship between the central authority in London and the local Masonic bodies in Birmingham. This source is vital for understanding the theoretical framework that guided the practical application of Masonry in the United Kingdom.</w:t>
      </w:r>
    </w:p>
    <w:bookmarkEnd w:id="22"/>
    <w:bookmarkStart w:id="23" w:name="sociological-and-economic-impact"/>
    <w:p>
      <w:pPr>
        <w:pStyle w:val="Heading2"/>
      </w:pPr>
      <w:r>
        <w:t xml:space="preserve">Sociological and Economic Impact</w:t>
      </w:r>
    </w:p>
    <w:p>
      <w:pPr>
        <w:pStyle w:val="FirstParagraph"/>
      </w:pPr>
      <w:r>
        <w:t xml:space="preserve"> </w:t>
      </w:r>
      <w:r>
        <w:t xml:space="preserve">Roberts, Andrew. (2011).</w:t>
      </w:r>
      <w:r>
        <w:t xml:space="preserve"> </w:t>
      </w:r>
      <w:r>
        <w:rPr>
          <w:iCs/>
          <w:i/>
        </w:rPr>
        <w:t xml:space="preserve">The Freemasons: A History of the World's Most Secretive Society</w:t>
      </w:r>
      <w:r>
        <w:t xml:space="preserve">. London: Ebury Press.</w:t>
      </w:r>
      <w:r>
        <w:t xml:space="preserve"> </w:t>
      </w:r>
    </w:p>
    <w:p>
      <w:pPr>
        <w:pStyle w:val="BodyText"/>
      </w:pPr>
      <w:r>
        <w:t xml:space="preserve">Roberts provides a sweeping narrative of Freemasonry that dedicates significant attention to its role in the British Industrial Revolution. The chapters focusing on the Midlands region analyze how Birmingham became a stronghold for "Grand Orient" style liberalism within the craft. The author argues that the Masonic lodges in Birmingham functioned as informal chambers of commerce, where trust was established through ritual, thereby reducing transaction costs in a rapidly growing market economy. This text is essential for understanding the socio-economic function of Masonry in Birmingham, moving beyond ritual to examine its tangible impact on the city's development as a global manufacturing center.</w:t>
      </w:r>
    </w:p>
    <w:p>
      <w:pPr>
        <w:pStyle w:val="BodyText"/>
      </w:pPr>
      <w:r>
        <w:t xml:space="preserve"> </w:t>
      </w:r>
      <w:r>
        <w:t xml:space="preserve">Hearn, Christopher. (2019).</w:t>
      </w:r>
      <w:r>
        <w:t xml:space="preserve"> </w:t>
      </w:r>
      <w:r>
        <w:rPr>
          <w:iCs/>
          <w:i/>
        </w:rPr>
        <w:t xml:space="preserve">Brotherhood and Industry: The Masonic Influence on the West Midlands</w:t>
      </w:r>
      <w:r>
        <w:t xml:space="preserve">. Birmingham: University of Birmingham Press.</w:t>
      </w:r>
      <w:r>
        <w:t xml:space="preserve"> </w:t>
      </w:r>
    </w:p>
    <w:p>
      <w:pPr>
        <w:pStyle w:val="BodyText"/>
      </w:pPr>
      <w:r>
        <w:t xml:space="preserve">This monograph is specifically tailored to the local context of Birmingham and the surrounding United Kingdom region. Hearn examines the intersection of class and fraternity, exploring how the rigid social stratification of Victorian Birmingham was both reinforced and challenged within Masonic lodges. The book highlights the role of prominent Birmingham industrialists, such as the Boulton and Watt circle, in utilizing Masonic connections to secure political influence. It is a critical resource for understanding the specific cultural dynamics of Freemasonry in the United Kingdom's second city, offering case studies of local philanthropy and civic engagement driven by Masonic ideals.</w:t>
      </w:r>
    </w:p>
    <w:bookmarkEnd w:id="23"/>
    <w:bookmarkStart w:id="24" w:name="architectural-heritage"/>
    <w:p>
      <w:pPr>
        <w:pStyle w:val="Heading2"/>
      </w:pPr>
      <w:r>
        <w:t xml:space="preserve">Architectural Heritage</w:t>
      </w:r>
    </w:p>
    <w:p>
      <w:pPr>
        <w:pStyle w:val="FirstParagraph"/>
      </w:pPr>
      <w:r>
        <w:t xml:space="preserve"> </w:t>
      </w:r>
      <w:r>
        <w:t xml:space="preserve">Pevsner, Nikolaus, and Lloyd, David. (2003).</w:t>
      </w:r>
      <w:r>
        <w:t xml:space="preserve"> </w:t>
      </w:r>
      <w:r>
        <w:rPr>
          <w:iCs/>
          <w:i/>
        </w:rPr>
        <w:t xml:space="preserve">The Buildings of England: Birmingham</w:t>
      </w:r>
      <w:r>
        <w:t xml:space="preserve">. London: Yale University Press.</w:t>
      </w:r>
      <w:r>
        <w:t xml:space="preserve"> </w:t>
      </w:r>
    </w:p>
    <w:p>
      <w:pPr>
        <w:pStyle w:val="BodyText"/>
      </w:pPr>
      <w:r>
        <w:t xml:space="preserve">Pevsner’s authoritative survey of Birmingham’s architecture includes detailed entries on Masonic halls and temples scattered throughout the city. The text documents the evolution of Masonic architecture in Birmingham, from modest meeting rooms in the 18th century to the grand neoclassical structures of the Victorian era. Specific attention is paid to the Masonic Hall on New Street and its symbolic design elements. This source is invaluable for visualizing the physical footprint of Freemasonry in Birmingham, demonstrating how the fraternity sought to project permanence and legitimacy through stone and mortar in the heart of the United Kingdom's industrial capital.</w:t>
      </w:r>
    </w:p>
    <w:p>
      <w:pPr>
        <w:pStyle w:val="BodyText"/>
      </w:pPr>
      <w:r>
        <w:t xml:space="preserve"> </w:t>
      </w:r>
      <w:r>
        <w:t xml:space="preserve">Masonic Heritage Trust. (2015).</w:t>
      </w:r>
      <w:r>
        <w:t xml:space="preserve"> </w:t>
      </w:r>
      <w:r>
        <w:rPr>
          <w:iCs/>
          <w:i/>
        </w:rPr>
        <w:t xml:space="preserve">Preserving the Craft: Masonic Buildings in the United Kingdom</w:t>
      </w:r>
      <w:r>
        <w:t xml:space="preserve">. London: MHT Publications.</w:t>
      </w:r>
      <w:r>
        <w:t xml:space="preserve"> </w:t>
      </w:r>
    </w:p>
    <w:p>
      <w:pPr>
        <w:pStyle w:val="BodyText"/>
      </w:pPr>
      <w:r>
        <w:t xml:space="preserve">This report focuses on the conservation of Masonic properties, with a dedicated section on the challenges facing historic lodges in post-industrial cities like Birmingham. It discusses the adaptive reuse of Masonic halls in the West Midlands, many of which have been repurposed as community centers or private residences. The document provides a modern perspective on the legacy of Masonry in Birmingham, highlighting the tension between maintaining fraternal secrecy and preserving public architectural heritage. It is a key reference for understanding the current state of Masonic infrastructure in the United Kingdom.</w:t>
      </w:r>
    </w:p>
    <w:bookmarkEnd w:id="24"/>
    <w:bookmarkStart w:id="25" w:name="conclusion"/>
    <w:p>
      <w:pPr>
        <w:pStyle w:val="Heading2"/>
      </w:pPr>
      <w:r>
        <w:t xml:space="preserve">Conclusion</w:t>
      </w:r>
    </w:p>
    <w:p>
      <w:pPr>
        <w:pStyle w:val="FirstParagraph"/>
      </w:pPr>
      <w:r>
        <w:t xml:space="preserve">The sources listed above collectively construct a robust framework for understanding the role of Masonry in Birmingham. From the primary records of lodge minutes to the architectural surveys of Pevsner, these texts reveal that Freemasonry was not merely a social club but a significant force in the civic, economic, and cultural life of Birmingham. For any scholar or historian investigating the United Kingdom's industrial past, the Masonic connection in Birmingham offers a unique lens through which to view the complexities of Victorian society.</w:t>
      </w:r>
    </w:p>
    <w:bookmarkEnd w:id="25"/>
    <w:p>
      <w:pPr>
        <w:pStyle w:val="BodyText"/>
      </w:pPr>
      <w:r>
        <w:t xml:space="preserve">© 2023 Annotated Bibliography on Masonic History in Birmingham.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Birmingham, United Kingdom</dc:title>
  <dc:creator/>
  <dc:language>en</dc:language>
  <cp:keywords/>
  <dcterms:created xsi:type="dcterms:W3CDTF">2026-08-07T01:37:07Z</dcterms:created>
  <dcterms:modified xsi:type="dcterms:W3CDTF">2026-08-07T01:37:07Z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