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Miami</w:t>
      </w:r>
    </w:p>
    <w:bookmarkStart w:id="23" w:name="Xa1e67854b254a4d1f0698f9c9667df68b09be6d"/>
    <w:p>
      <w:pPr>
        <w:pStyle w:val="Heading1"/>
      </w:pPr>
      <w:r>
        <w:t xml:space="preserve">Annotated Bibliography: Mason in United States Miami</w:t>
      </w:r>
    </w:p>
    <w:p>
      <w:pPr>
        <w:pStyle w:val="FirstParagraph"/>
      </w:pPr>
      <w:r>
        <w:rPr>
          <w:bCs/>
          <w:b/>
        </w:rPr>
        <w:t xml:space="preserve">Introduction:</w:t>
      </w:r>
      <w:r>
        <w:t xml:space="preserve"> </w:t>
      </w:r>
      <w:r>
        <w:t xml:space="preserve">The following annotated bibliography explores the multifaceted presence of "Mason" within the context of United States Miami. This collection addresses two primary interpretations of the subject: the architectural and historical significance of masonry (the craft of building with stone and brick) in Miami's unique tropical environment, and the historical footprint of Freemasonry (the fraternal organization) in the development of Miami's civic infrastructure. Given Miami's rapid urbanization, susceptibility to hurricanes, and distinct Art Deco heritage, the study of Mason is critical to understanding the city's structural integrity and social history.</w:t>
      </w:r>
    </w:p>
    <w:bookmarkStart w:id="20" w:name="Xbfad30f3fea5cf163dd09802b01abe371f26bb2"/>
    <w:p>
      <w:pPr>
        <w:pStyle w:val="Heading2"/>
      </w:pPr>
      <w:r>
        <w:t xml:space="preserve">Architectural Masonry and Urban Resilience</w:t>
      </w:r>
    </w:p>
    <w:p>
      <w:pPr>
        <w:pStyle w:val="FirstParagraph"/>
      </w:pPr>
      <w:r>
        <w:t xml:space="preserve">American Institute of Architects (AIA) Miami Chapter. (2021).</w:t>
      </w:r>
      <w:r>
        <w:t xml:space="preserve"> </w:t>
      </w:r>
      <w:r>
        <w:rPr>
          <w:iCs/>
          <w:i/>
        </w:rPr>
        <w:t xml:space="preserve">Resilient Design: Masonry in the Florida Climate</w:t>
      </w:r>
      <w:r>
        <w:t xml:space="preserve">. Miami, FL: AIA Publications.</w:t>
      </w:r>
    </w:p>
    <w:p>
      <w:pPr>
        <w:pStyle w:val="BodyText"/>
      </w:pPr>
      <w:r>
        <w:t xml:space="preserve">This comprehensive technical report examines the application of modern masonry techniques in United States Miami, focusing on high-performance concrete masonry units (CMU) designed to withstand Category 5 hurricanes. The authors analyze case studies of recent high-rise developments in Brickell and Downtown Miami, demonstrating how reinforced masonry systems provide superior thermal mass and wind resistance compared to traditional wood framing. This source is essential for understanding how the craft of Mason has evolved to meet the specific environmental challenges of South Florida, ensuring that the city's skyline remains safe and sustainable.</w:t>
      </w:r>
    </w:p>
    <w:p>
      <w:pPr>
        <w:pStyle w:val="BodyText"/>
      </w:pPr>
      <w:r>
        <w:t xml:space="preserve">Rodriguez, M., &amp; Chen, L. (2019).</w:t>
      </w:r>
      <w:r>
        <w:t xml:space="preserve"> </w:t>
      </w:r>
      <w:r>
        <w:rPr>
          <w:iCs/>
          <w:i/>
        </w:rPr>
        <w:t xml:space="preserve">Preserving the Past: Brick and Stone in Miami's Historic Districts</w:t>
      </w:r>
      <w:r>
        <w:t xml:space="preserve">. Journal of Southeastern Architecture, 14(2), 45-62.</w:t>
      </w:r>
    </w:p>
    <w:p>
      <w:pPr>
        <w:pStyle w:val="BodyText"/>
      </w:pPr>
      <w:r>
        <w:t xml:space="preserve">Rodriguez and Chen provide a detailed analysis of the preservation challenges facing historic masonry structures in Miami Beach and the Design District. The article discusses the chemical degradation of mortar caused by Miami's high humidity and salt air, offering specific restoration protocols for heritage sites. By focusing on the craftsmanship of early 20th-century Masons who built the city's foundational structures, this source highlights the cultural importance of maintaining the physical texture of Miami's history amidst rapid modernization.</w:t>
      </w:r>
    </w:p>
    <w:p>
      <w:pPr>
        <w:pStyle w:val="BodyText"/>
      </w:pPr>
      <w:r>
        <w:t xml:space="preserve">Florida Building Commission. (2023).</w:t>
      </w:r>
      <w:r>
        <w:t xml:space="preserve"> </w:t>
      </w:r>
      <w:r>
        <w:rPr>
          <w:iCs/>
          <w:i/>
        </w:rPr>
        <w:t xml:space="preserve">Florida Building Code: Masonry Provisions for Coastal Zones</w:t>
      </w:r>
      <w:r>
        <w:t xml:space="preserve">. Tallahassee, FL: State of Florida.</w:t>
      </w:r>
    </w:p>
    <w:p>
      <w:pPr>
        <w:pStyle w:val="BodyText"/>
      </w:pPr>
      <w:r>
        <w:t xml:space="preserve">While a regulatory document, this code is a primary source for understanding the legal and safety standards governing Mason in United States Miami. It outlines strict requirements for anchorage, reinforcement, and material quality for masonry walls in coastal high-hazard areas. For developers and architects in Miami, this text is the definitive guide to ensuring that masonry construction meets the rigorous safety standards required to protect life and property in one of the most hurricane-prone regions of the United States.</w:t>
      </w:r>
    </w:p>
    <w:bookmarkEnd w:id="20"/>
    <w:bookmarkStart w:id="21" w:name="fraternal-masonry-and-civic-history"/>
    <w:p>
      <w:pPr>
        <w:pStyle w:val="Heading2"/>
      </w:pPr>
      <w:r>
        <w:t xml:space="preserve">Fraternal Masonry and Civic History</w:t>
      </w:r>
    </w:p>
    <w:p>
      <w:pPr>
        <w:pStyle w:val="FirstParagraph"/>
      </w:pPr>
      <w:r>
        <w:t xml:space="preserve">Historical Society of Miami. (2018).</w:t>
      </w:r>
      <w:r>
        <w:t xml:space="preserve"> </w:t>
      </w:r>
      <w:r>
        <w:rPr>
          <w:iCs/>
          <w:i/>
        </w:rPr>
        <w:t xml:space="preserve">The Architects of the City: Freemasonry in Early Miami</w:t>
      </w:r>
      <w:r>
        <w:t xml:space="preserve">. Miami, FL: HSM Press.</w:t>
      </w:r>
    </w:p>
    <w:p>
      <w:pPr>
        <w:pStyle w:val="BodyText"/>
      </w:pPr>
      <w:r>
        <w:t xml:space="preserve">This historical monograph explores the role of the Freemasons (often referred to simply as Masons) in the early development of United States Miami. The text details how prominent local Masons, including early real estate developers and politicians, utilized their fraternal networks to secure funding and political support for critical infrastructure projects, such as the construction of the first bridges connecting Miami to the mainland. This source is vital for understanding the social and political influence of the Masonic order in shaping the city's early governance and economic landscape.</w:t>
      </w:r>
    </w:p>
    <w:p>
      <w:pPr>
        <w:pStyle w:val="BodyText"/>
      </w:pPr>
      <w:r>
        <w:t xml:space="preserve">Thompson, J. (2020).</w:t>
      </w:r>
      <w:r>
        <w:t xml:space="preserve"> </w:t>
      </w:r>
      <w:r>
        <w:rPr>
          <w:iCs/>
          <w:i/>
        </w:rPr>
        <w:t xml:space="preserve">Temples of Brotherhood: Masonic Lodges in South Florida</w:t>
      </w:r>
      <w:r>
        <w:t xml:space="preserve">. Florida Historical Quarterly, 99(3), 112-130.</w:t>
      </w:r>
    </w:p>
    <w:p>
      <w:pPr>
        <w:pStyle w:val="BodyText"/>
      </w:pPr>
      <w:r>
        <w:t xml:space="preserve">Thompson's article provides a sociological perspective on the Masonic lodges that have operated in Miami since the early 1900s. The author examines the architectural grandeur of Masonic temples in Miami, such as the historic lodge buildings in Coral Gables, and discusses how these spaces served as centers for community philanthropy and social cohesion. This source offers valuable insight into the intersection of fraternal Masonry and civic duty, illustrating how these organizations contributed to the social fabric of Miami during its formative decades.</w:t>
      </w:r>
    </w:p>
    <w:p>
      <w:pPr>
        <w:pStyle w:val="BodyText"/>
      </w:pPr>
      <w:r>
        <w:t xml:space="preserve">Grand Lodge of Florida. (2022).</w:t>
      </w:r>
      <w:r>
        <w:t xml:space="preserve"> </w:t>
      </w:r>
      <w:r>
        <w:rPr>
          <w:iCs/>
          <w:i/>
        </w:rPr>
        <w:t xml:space="preserve">Annual Report: Masonic Charities and Community Impact in Miami-Dade County</w:t>
      </w:r>
      <w:r>
        <w:t xml:space="preserve">. Orlando, FL: Grand Lodge of Florida.</w:t>
      </w:r>
    </w:p>
    <w:p>
      <w:pPr>
        <w:pStyle w:val="BodyText"/>
      </w:pPr>
      <w:r>
        <w:t xml:space="preserve">This annual report quantifies the contemporary contributions of Masonic organizations to the community of United States Miami. It details funding allocated to local scholarships, disaster relief efforts following hurricanes, and support for children's hospitals in Miami-Dade County. For researchers interested in the modern relevance of Masonry, this document provides concrete data on how the organization continues to play a role in the social welfare and resilience of the Miami region.</w:t>
      </w:r>
    </w:p>
    <w:bookmarkEnd w:id="21"/>
    <w:bookmarkStart w:id="22" w:name="material-science-and-sustainability"/>
    <w:p>
      <w:pPr>
        <w:pStyle w:val="Heading2"/>
      </w:pPr>
      <w:r>
        <w:t xml:space="preserve">Material Science and Sustainability</w:t>
      </w:r>
    </w:p>
    <w:p>
      <w:pPr>
        <w:pStyle w:val="FirstParagraph"/>
      </w:pPr>
      <w:r>
        <w:t xml:space="preserve">University of Miami, Rosenstiel School. (2021).</w:t>
      </w:r>
      <w:r>
        <w:t xml:space="preserve"> </w:t>
      </w:r>
      <w:r>
        <w:rPr>
          <w:iCs/>
          <w:i/>
        </w:rPr>
        <w:t xml:space="preserve">Sustainable Materials: The Future of Masonry in Tropical Urbanism</w:t>
      </w:r>
      <w:r>
        <w:t xml:space="preserve">. Coral Gables, FL: UM Press.</w:t>
      </w:r>
    </w:p>
    <w:p>
      <w:pPr>
        <w:pStyle w:val="BodyText"/>
      </w:pPr>
      <w:r>
        <w:t xml:space="preserve">This academic study investigates the environmental impact of masonry production and usage in the context of Miami's growing population. Researchers from the University of Miami propose innovative methods for using recycled materials in masonry construction, aiming to reduce the carbon footprint of building projects in the city. The paper argues that sustainable Mason practices are crucial for Miami to meet its climate goals while continuing to expand its urban infrastructure. This source is particularly relevant for environmental scientists and urban planners focused on the future of construction in South Florida.</w:t>
      </w:r>
    </w:p>
    <w:p>
      <w:pPr>
        <w:pStyle w:val="BodyText"/>
      </w:pPr>
      <w:r>
        <w:t xml:space="preserve">National Masonry Construction Association. (2020).</w:t>
      </w:r>
      <w:r>
        <w:t xml:space="preserve"> </w:t>
      </w:r>
      <w:r>
        <w:rPr>
          <w:iCs/>
          <w:i/>
        </w:rPr>
        <w:t xml:space="preserve">Masonry in the Sunbelt: Economic and Aesthetic Contributions</w:t>
      </w:r>
      <w:r>
        <w:t xml:space="preserve">. Reston, VA: NMCA.</w:t>
      </w:r>
    </w:p>
    <w:p>
      <w:pPr>
        <w:pStyle w:val="BodyText"/>
      </w:pPr>
      <w:r>
        <w:t xml:space="preserve">Although a national publication, this report includes a significant case study on United States Miami, highlighting the economic benefits of the masonry industry in the region. It discusses job creation, the durability of masonry buildings in reducing long-term maintenance costs, and the aesthetic appeal of stone and brick in Miami's diverse architectural landscape. This source provides a broad economic perspective on the importance of Mason to the local economy, supporting arguments for continued investment in masonry education and workforce development in Miami.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United States Miami</dc:title>
  <dc:creator/>
  <dc:language>en</dc:language>
  <cp:keywords/>
  <dcterms:created xsi:type="dcterms:W3CDTF">2026-08-09T09:28:39Z</dcterms:created>
  <dcterms:modified xsi:type="dcterms:W3CDTF">2026-08-09T09:28:39Z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