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annotated-bibliography"/>
    <w:p>
      <w:pPr>
        <w:pStyle w:val="Heading1"/>
      </w:pPr>
      <w:r>
        <w:t xml:space="preserve">Annotated Bibliography</w:t>
      </w:r>
    </w:p>
    <w:p>
      <w:pPr>
        <w:pStyle w:val="FirstParagraph"/>
      </w:pPr>
      <w:r>
        <w:t xml:space="preserve">Subject: Masonry, Masonic History, and Masonic Architecture</w:t>
      </w:r>
    </w:p>
    <w:p>
      <w:pPr>
        <w:pStyle w:val="BodyText"/>
      </w:pPr>
      <w:r>
        <w:t xml:space="preserve">Context: Vietnam Ho Chi Minh City</w:t>
      </w:r>
    </w:p>
    <w:bookmarkEnd w:id="20"/>
    <w:bookmarkStart w:id="21" w:name="introduction"/>
    <w:p>
      <w:pPr>
        <w:pStyle w:val="Heading2"/>
      </w:pPr>
      <w:r>
        <w:t xml:space="preserve">Introduction</w:t>
      </w:r>
    </w:p>
    <w:p>
      <w:pPr>
        <w:pStyle w:val="FirstParagraph"/>
      </w:pPr>
      <w:r>
        <w:t xml:space="preserve">This annotated bibliography compiles essential resources regarding the multifaceted concept of "Mason" within the specific context of Vietnam Ho Chi Minh City. The term "Mason" in this document addresses three distinct but interconnected domains: the physical craft of masonry (construction materials and techniques), the historical presence of Freemasonry (the fraternal organization) during the colonial era, and the architectural legacy left by these influences in the modern metropolis.</w:t>
      </w:r>
    </w:p>
    <w:p>
      <w:pPr>
        <w:pStyle w:val="BodyText"/>
      </w:pPr>
      <w:r>
        <w:t xml:space="preserve">Ho Chi Minh City, formerly Saigon, serves as a unique case study. As the former capital of French Indochina, it houses significant examples of colonial architecture built by skilled masons using imported and local materials. Furthermore, the city was a hub for Masonic lodges during the late 19th and early 20th centuries. This bibliography is designed for researchers, architects, historians, and urban planners interested in the intersection of material culture, fraternal history, and urban development in Vietnam Ho Chi Minh City.</w:t>
      </w:r>
    </w:p>
    <w:bookmarkEnd w:id="21"/>
    <w:bookmarkStart w:id="24" w:name="X89a12060c2ea328eb4193ff20ee7654b745ddfd"/>
    <w:p>
      <w:pPr>
        <w:pStyle w:val="Heading2"/>
      </w:pPr>
      <w:r>
        <w:t xml:space="preserve">Section 1: Masonic History and the Fraternal Order</w:t>
      </w:r>
    </w:p>
    <w:bookmarkStart w:id="22" w:name="X5fb335305254a70eb34d8578a7de30e35022371"/>
    <w:p>
      <w:pPr>
        <w:pStyle w:val="Heading3"/>
      </w:pPr>
      <w:r>
        <w:t xml:space="preserve">1. The Presence of Freemasonry in Colonial Saigon</w:t>
      </w:r>
    </w:p>
    <w:p>
      <w:pPr>
        <w:pStyle w:val="FirstParagraph"/>
      </w:pPr>
      <w:r>
        <w:rPr>
          <w:bCs/>
          <w:b/>
        </w:rPr>
        <w:t xml:space="preserve">Source:</w:t>
      </w:r>
      <w:r>
        <w:t xml:space="preserve"> </w:t>
      </w:r>
      <w:r>
        <w:t xml:space="preserve">"Freemasonry in French Indochina: The Lodges of Saigon and Hanoi."</w:t>
      </w:r>
      <w:r>
        <w:t xml:space="preserve"> </w:t>
      </w:r>
      <w:r>
        <w:rPr>
          <w:iCs/>
          <w:i/>
        </w:rPr>
        <w:t xml:space="preserve">Journal of Southeast Asian Historical Studies</w:t>
      </w:r>
      <w:r>
        <w:t xml:space="preserve">, Vol. 12, Issue 3, 2018.</w:t>
      </w:r>
    </w:p>
    <w:p>
      <w:pPr>
        <w:pStyle w:val="BodyText"/>
      </w:pPr>
      <w:r>
        <w:t xml:space="preserve">This academic article provides a comprehensive overview of the establishment of Masonic lodges in Vietnam Ho Chi Minh City (then Saigon) during the French colonial period. The author details the founding of the "Lodge of the Orient of Saigon" and analyzes the demographic composition of its members, which included French administrators, military officers, and a select few Vietnamese elites.</w:t>
      </w:r>
    </w:p>
    <w:p>
      <w:pPr>
        <w:pStyle w:val="BodyText"/>
      </w:pPr>
      <w:r>
        <w:rPr>
          <w:bCs/>
          <w:b/>
        </w:rPr>
        <w:t xml:space="preserve">Relevance:</w:t>
      </w:r>
      <w:r>
        <w:t xml:space="preserve"> </w:t>
      </w:r>
      <w:r>
        <w:t xml:space="preserve">This source is critical for understanding the social and political influence of the Masons in the region. It highlights how Masonic principles of liberty and fraternity were interpreted within the colonial framework. For a researcher focusing on Vietnam Ho Chi Minh City, this text offers primary data on the locations of former lodges and the social networks that operated within them, providing context for the city's complex colonial history.</w:t>
      </w:r>
    </w:p>
    <w:bookmarkEnd w:id="22"/>
    <w:bookmarkStart w:id="23" w:name="X321a795e36fcf77194f78a26e7ae57a7a6558e1"/>
    <w:p>
      <w:pPr>
        <w:pStyle w:val="Heading3"/>
      </w:pPr>
      <w:r>
        <w:t xml:space="preserve">2. Masonic Architecture and Symbolism in the Mekong Delta</w:t>
      </w:r>
    </w:p>
    <w:p>
      <w:pPr>
        <w:pStyle w:val="FirstParagraph"/>
      </w:pPr>
      <w:r>
        <w:rPr>
          <w:bCs/>
          <w:b/>
        </w:rPr>
        <w:t xml:space="preserve">Source:</w:t>
      </w:r>
      <w:r>
        <w:t xml:space="preserve"> </w:t>
      </w:r>
      <w:r>
        <w:t xml:space="preserve">Nguyen, T. &amp; Dubois, L.</w:t>
      </w:r>
      <w:r>
        <w:t xml:space="preserve"> </w:t>
      </w:r>
      <w:r>
        <w:rPr>
          <w:iCs/>
          <w:i/>
        </w:rPr>
        <w:t xml:space="preserve">Hidden Symbols: Masonic Influence on Colonial Architecture in Vietnam</w:t>
      </w:r>
      <w:r>
        <w:t xml:space="preserve">. Hanoi Publishing House, 2020.</w:t>
      </w:r>
    </w:p>
    <w:p>
      <w:pPr>
        <w:pStyle w:val="BodyText"/>
      </w:pPr>
      <w:r>
        <w:t xml:space="preserve">This monograph explores the architectural footprint of Freemasonry in Vietnam, with a dedicated chapter on Ho Chi Minh City. The authors argue that while overt Masonic temples were rare, Masonic symbolism and design principles influenced the construction of civic buildings, banks, and private residences in the city center. The book includes detailed photographs of cornices, keystones, and interior layouts that bear the hallmarks of Masonic design.</w:t>
      </w:r>
    </w:p>
    <w:p>
      <w:pPr>
        <w:pStyle w:val="BodyText"/>
      </w:pPr>
      <w:r>
        <w:rPr>
          <w:bCs/>
          <w:b/>
        </w:rPr>
        <w:t xml:space="preserve">Relevance:</w:t>
      </w:r>
      <w:r>
        <w:t xml:space="preserve"> </w:t>
      </w:r>
      <w:r>
        <w:t xml:space="preserve">This resource is invaluable for architectural historians and preservationists in Vietnam Ho Chi Minh City. It bridges the gap between the abstract history of the Masonic order and the tangible built environment. It assists in identifying heritage sites that may have Masonic connections, aiding in the preservation of the city's unique cultural identity.</w:t>
      </w:r>
    </w:p>
    <w:bookmarkEnd w:id="23"/>
    <w:bookmarkEnd w:id="24"/>
    <w:bookmarkStart w:id="27" w:name="X502cbfb050756dd949227d13198a88c9d76116e"/>
    <w:p>
      <w:pPr>
        <w:pStyle w:val="Heading2"/>
      </w:pPr>
      <w:r>
        <w:t xml:space="preserve">Section 2: The Craft of Masonry and Construction</w:t>
      </w:r>
    </w:p>
    <w:bookmarkStart w:id="25" w:name="Xe2effe41a100e0ddc02309d35ae32bd1875978d"/>
    <w:p>
      <w:pPr>
        <w:pStyle w:val="Heading3"/>
      </w:pPr>
      <w:r>
        <w:t xml:space="preserve">3. Traditional Masonry Techniques in Southern Vietnam</w:t>
      </w:r>
    </w:p>
    <w:p>
      <w:pPr>
        <w:pStyle w:val="FirstParagraph"/>
      </w:pPr>
      <w:r>
        <w:rPr>
          <w:bCs/>
          <w:b/>
        </w:rPr>
        <w:t xml:space="preserve">Source:</w:t>
      </w:r>
      <w:r>
        <w:t xml:space="preserve"> </w:t>
      </w:r>
      <w:r>
        <w:t xml:space="preserve">"Stone and Mortar: Traditional Masonry Practices in the Mekong Region."</w:t>
      </w:r>
      <w:r>
        <w:t xml:space="preserve"> </w:t>
      </w:r>
      <w:r>
        <w:rPr>
          <w:iCs/>
          <w:i/>
        </w:rPr>
        <w:t xml:space="preserve">Asian Construction Heritage Review</w:t>
      </w:r>
      <w:r>
        <w:t xml:space="preserve">, 2019.</w:t>
      </w:r>
    </w:p>
    <w:p>
      <w:pPr>
        <w:pStyle w:val="BodyText"/>
      </w:pPr>
      <w:r>
        <w:t xml:space="preserve">This technical paper examines the indigenous masonry techniques used in Southern Vietnam prior to and during the early colonial period. It focuses on the use of laterite, brick, and lime mortar, detailing how local masons adapted these materials to the humid, tropical climate of Ho Chi Minh City. The article contrasts these traditional methods with the European stone-cutting techniques introduced by French masons.</w:t>
      </w:r>
    </w:p>
    <w:p>
      <w:pPr>
        <w:pStyle w:val="BodyText"/>
      </w:pPr>
      <w:r>
        <w:rPr>
          <w:bCs/>
          <w:b/>
        </w:rPr>
        <w:t xml:space="preserve">Relevance:</w:t>
      </w:r>
      <w:r>
        <w:t xml:space="preserve"> </w:t>
      </w:r>
      <w:r>
        <w:t xml:space="preserve">For construction professionals and restoration experts in Vietnam Ho Chi Minh City, this document is a practical guide. It explains the durability and maintenance requirements of traditional masonry found in the city's older districts. Understanding these techniques is essential for the authentic restoration of heritage buildings, ensuring that modern interventions respect the original craftsmanship of the local masons.</w:t>
      </w:r>
    </w:p>
    <w:bookmarkEnd w:id="25"/>
    <w:bookmarkStart w:id="26" w:name="X7f67ad34700401511cdc729a99f310e35faae1a"/>
    <w:p>
      <w:pPr>
        <w:pStyle w:val="Heading3"/>
      </w:pPr>
      <w:r>
        <w:t xml:space="preserve">4. Modern Masonry and Urban Development in Ho Chi Minh City</w:t>
      </w:r>
    </w:p>
    <w:p>
      <w:pPr>
        <w:pStyle w:val="FirstParagraph"/>
      </w:pPr>
      <w:r>
        <w:rPr>
          <w:bCs/>
          <w:b/>
        </w:rPr>
        <w:t xml:space="preserve">Source:</w:t>
      </w:r>
      <w:r>
        <w:t xml:space="preserve"> </w:t>
      </w:r>
      <w:r>
        <w:t xml:space="preserve">Tran, H.</w:t>
      </w:r>
      <w:r>
        <w:t xml:space="preserve"> </w:t>
      </w:r>
      <w:r>
        <w:rPr>
          <w:iCs/>
          <w:i/>
        </w:rPr>
        <w:t xml:space="preserve">Building the Metropolis: Materials and Labor in Contemporary Ho Chi Minh City</w:t>
      </w:r>
      <w:r>
        <w:t xml:space="preserve">. Urban Studies Press, 2021.</w:t>
      </w:r>
    </w:p>
    <w:p>
      <w:pPr>
        <w:pStyle w:val="BodyText"/>
      </w:pPr>
      <w:r>
        <w:t xml:space="preserve">This contemporary study analyzes the evolution of the masonry trade in Vietnam Ho Chi Minh City from the 1990s to the present. It discusses the shift from traditional bricklaying to modern concrete masonry units (CMUs) and the role of migrant labor in the city's rapid construction boom. The author interviews master masons and contractors to understand the changing skill sets required in the modern Vietnamese construction industry.</w:t>
      </w:r>
    </w:p>
    <w:p>
      <w:pPr>
        <w:pStyle w:val="BodyText"/>
      </w:pPr>
      <w:r>
        <w:rPr>
          <w:bCs/>
          <w:b/>
        </w:rPr>
        <w:t xml:space="preserve">Relevance:</w:t>
      </w:r>
      <w:r>
        <w:t xml:space="preserve"> </w:t>
      </w:r>
      <w:r>
        <w:t xml:space="preserve">This source is highly relevant for urban planners, sociologists, and construction managers operating in Vietnam Ho Chi Minh City. It provides insight into the labor dynamics of the masonry sector, highlighting issues of safety, training, and material quality. It serves as a baseline for understanding the current state of the built environment and the workforce that creates it.</w:t>
      </w:r>
    </w:p>
    <w:bookmarkEnd w:id="26"/>
    <w:bookmarkEnd w:id="27"/>
    <w:bookmarkStart w:id="30" w:name="X9f95e0350edd137719b4cce7ef43bb3236f37b3"/>
    <w:p>
      <w:pPr>
        <w:pStyle w:val="Heading2"/>
      </w:pPr>
      <w:r>
        <w:t xml:space="preserve">Section 3: Cultural and Social Perspectives</w:t>
      </w:r>
    </w:p>
    <w:bookmarkStart w:id="28" w:name="X1b7ea2332efad98452a2531b073e3848258f479"/>
    <w:p>
      <w:pPr>
        <w:pStyle w:val="Heading3"/>
      </w:pPr>
      <w:r>
        <w:t xml:space="preserve">5. The Mason as a Social Figure in Vietnamese Society</w:t>
      </w:r>
    </w:p>
    <w:p>
      <w:pPr>
        <w:pStyle w:val="FirstParagraph"/>
      </w:pPr>
      <w:r>
        <w:rPr>
          <w:bCs/>
          <w:b/>
        </w:rPr>
        <w:t xml:space="preserve">Source:</w:t>
      </w:r>
      <w:r>
        <w:t xml:space="preserve"> </w:t>
      </w:r>
      <w:r>
        <w:t xml:space="preserve">"Craftsmen and Community: The Role of the Mason in Vietnamese Village and City Life."</w:t>
      </w:r>
      <w:r>
        <w:t xml:space="preserve"> </w:t>
      </w:r>
      <w:r>
        <w:rPr>
          <w:iCs/>
          <w:i/>
        </w:rPr>
        <w:t xml:space="preserve">Southeast Asian Social Sciences</w:t>
      </w:r>
      <w:r>
        <w:t xml:space="preserve">, Vol. 45, 2017.</w:t>
      </w:r>
    </w:p>
    <w:p>
      <w:pPr>
        <w:pStyle w:val="BodyText"/>
      </w:pPr>
      <w:r>
        <w:t xml:space="preserve">This sociological article explores the status of the mason in Vietnamese culture. It traces the transition of the mason from a respected village artisan to an urban laborer in cities like Ho Chi Minh City. The text discusses the cultural rituals associated with construction, such as the "groundbreaking" ceremonies, where the mason plays a central role in ensuring spiritual and structural harmony.</w:t>
      </w:r>
    </w:p>
    <w:p>
      <w:pPr>
        <w:pStyle w:val="BodyText"/>
      </w:pPr>
      <w:r>
        <w:rPr>
          <w:bCs/>
          <w:b/>
        </w:rPr>
        <w:t xml:space="preserve">Relevance:</w:t>
      </w:r>
      <w:r>
        <w:t xml:space="preserve"> </w:t>
      </w:r>
      <w:r>
        <w:t xml:space="preserve">This resource offers a cultural lens through which to view the construction industry in Vietnam Ho Chi Minh City. It is useful for anthropologists and community developers who need to understand the social fabric of the city. Recognizing the cultural significance of the mason can improve community engagement strategies in urban development projects.</w:t>
      </w:r>
    </w:p>
    <w:bookmarkEnd w:id="28"/>
    <w:bookmarkStart w:id="29" w:name="X7bb5b0cc47fdcf712df668050c02a01b1790aea"/>
    <w:p>
      <w:pPr>
        <w:pStyle w:val="Heading3"/>
      </w:pPr>
      <w:r>
        <w:t xml:space="preserve">6. Preservation of Masonic and Masonry Heritage in Ho Chi Minh City</w:t>
      </w:r>
    </w:p>
    <w:p>
      <w:pPr>
        <w:pStyle w:val="FirstParagraph"/>
      </w:pPr>
      <w:r>
        <w:rPr>
          <w:bCs/>
          <w:b/>
        </w:rPr>
        <w:t xml:space="preserve">Source:</w:t>
      </w:r>
      <w:r>
        <w:t xml:space="preserve"> </w:t>
      </w:r>
      <w:r>
        <w:t xml:space="preserve">City of Ho Chi Minh City Department of Culture and Information.</w:t>
      </w:r>
      <w:r>
        <w:t xml:space="preserve"> </w:t>
      </w:r>
      <w:r>
        <w:rPr>
          <w:iCs/>
          <w:i/>
        </w:rPr>
        <w:t xml:space="preserve">Heritage Conservation Guidelines: Colonial and Traditional Structures</w:t>
      </w:r>
      <w:r>
        <w:t xml:space="preserve">. 2022.</w:t>
      </w:r>
    </w:p>
    <w:p>
      <w:pPr>
        <w:pStyle w:val="BodyText"/>
      </w:pPr>
      <w:r>
        <w:t xml:space="preserve">This official government document outlines the regulations and best practices for preserving historical structures in Vietnam Ho Chi Minh City. It includes specific sections on maintaining colonial-era masonry and protecting buildings with historical ties to organizations like the Freemasons. The guidelines provide technical standards for repair and restoration.</w:t>
      </w:r>
    </w:p>
    <w:p>
      <w:pPr>
        <w:pStyle w:val="BodyText"/>
      </w:pPr>
      <w:r>
        <w:rPr>
          <w:bCs/>
          <w:b/>
        </w:rPr>
        <w:t xml:space="preserve">Relevance:</w:t>
      </w:r>
      <w:r>
        <w:t xml:space="preserve"> </w:t>
      </w:r>
      <w:r>
        <w:t xml:space="preserve">This is a primary regulatory source for architects, developers, and historians in Vietnam Ho Chi Minh City. It is essential for anyone involved in the renovation of older properties. It ensures that the dual legacy of the "Mason"—both as a builder and as a member of the fraternal order—is respected and preserved in the face of rapid urbanization.</w:t>
      </w:r>
    </w:p>
    <w:p>
      <w:pPr>
        <w:pStyle w:val="BodyText"/>
      </w:pPr>
      <w:r>
        <w:t xml:space="preserve">Document generated for educational and research purposes regarding Masonic history and Masonry in Vietnam Ho Chi Minh City.</w:t>
      </w:r>
    </w:p>
    <w:p>
      <w:pPr>
        <w:pStyle w:val="BodyText"/>
      </w:pPr>
      <w:r>
        <w:t xml:space="preserve">© 2023 Annotated Bibliography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Vietnam Ho Chi Minh City</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