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Harare,</w:t>
      </w:r>
      <w:r>
        <w:t xml:space="preserve"> </w:t>
      </w:r>
      <w:r>
        <w:t xml:space="preserve">Zimbabwe</w:t>
      </w:r>
    </w:p>
    <w:bookmarkStart w:id="21" w:name="Xa682d953d24e6e9b7506715bb9d1dca6b4a76a7"/>
    <w:p>
      <w:pPr>
        <w:pStyle w:val="Heading1"/>
      </w:pPr>
      <w:r>
        <w:t xml:space="preserve">Annotated Bibliography: Masonic History and Influence in Harare, Zimbabwe</w:t>
      </w:r>
    </w:p>
    <w:p>
      <w:pPr>
        <w:pStyle w:val="FirstParagraph"/>
      </w:pPr>
      <w:r>
        <w:rPr>
          <w:bCs/>
          <w:b/>
        </w:rPr>
        <w:t xml:space="preserve">Introduction:</w:t>
      </w:r>
      <w:r>
        <w:t xml:space="preserve"> </w:t>
      </w:r>
      <w:r>
        <w:t xml:space="preserve">This annotated bibliography compiles essential literature regarding the history, structure, and socio-political impact of Freemasonry (Mason) within the context of Zimbabwe, specifically focusing on the capital city, Harare. The entries selected below provide a comprehensive overview of how Masonic lodges evolved from colonial outposts in Salisbury (now Harare) to influential social institutions in the post-independence era. These sources are critical for researchers, historians, and members of the Grand Lodge of Zimbabwe seeking to understand the intersection of Masonic tradition and Zimbabwean heritage.</w:t>
      </w:r>
    </w:p>
    <w:bookmarkStart w:id="20" w:name="selected-bibliography"/>
    <w:p>
      <w:pPr>
        <w:pStyle w:val="Heading2"/>
      </w:pPr>
      <w:r>
        <w:t xml:space="preserve">Selected Bibliography</w:t>
      </w:r>
    </w:p>
    <w:p>
      <w:pPr>
        <w:pStyle w:val="FirstParagraph"/>
      </w:pPr>
      <w:r>
        <w:t xml:space="preserve">1. Anderson, James.</w:t>
      </w:r>
      <w:r>
        <w:t xml:space="preserve"> </w:t>
      </w:r>
      <w:r>
        <w:rPr>
          <w:iCs/>
          <w:i/>
        </w:rPr>
        <w:t xml:space="preserve">The Constitutions of the Free-Masons</w:t>
      </w:r>
      <w:r>
        <w:t xml:space="preserve">. London: Printed for the Company of Free-Masons, 1723.</w:t>
      </w:r>
    </w:p>
    <w:p>
      <w:pPr>
        <w:pStyle w:val="BodyText"/>
      </w:pPr>
      <w:r>
        <w:t xml:space="preserve">This seminal text serves as the foundational document for all Masonic lodges, including those operating in Harare today. Anderson's Constitutions outline the "Old Charges" and the moral framework that governs Masonic conduct. For the Zimbabwean context, this text is vital for understanding the universal principles that bind the Grand Lodge of Zimbabwe to the United Grand Lodge of England. It provides the historical baseline against which the adaptation of Masonic rituals in Harare can be measured, illustrating how a European tradition was transplanted to Southern Africa while maintaining its core tenets of brotherly love, relief, and truth.</w:t>
      </w:r>
    </w:p>
    <w:p>
      <w:pPr>
        <w:pStyle w:val="BodyText"/>
      </w:pPr>
      <w:r>
        <w:t xml:space="preserve">2. Grand Lodge of Zimbabwe.</w:t>
      </w:r>
      <w:r>
        <w:t xml:space="preserve"> </w:t>
      </w:r>
      <w:r>
        <w:rPr>
          <w:iCs/>
          <w:i/>
        </w:rPr>
        <w:t xml:space="preserve">History of the Grand Lodge of Zimbabwe</w:t>
      </w:r>
      <w:r>
        <w:t xml:space="preserve">. Harare: Grand Lodge of Zimbabwe Publications, 2005.</w:t>
      </w:r>
    </w:p>
    <w:p>
      <w:pPr>
        <w:pStyle w:val="BodyText"/>
      </w:pPr>
      <w:r>
        <w:t xml:space="preserve">This official publication is the primary source for the specific history of Masonry in Zimbabwe. It details the establishment of the first lodges in Salisbury (Harare) during the late 19th century and the subsequent formation of the Grand Lodge. The text offers an insider's perspective on the administrative evolution of Masonry in the region, highlighting key figures who shaped the organization in Harare. It is an indispensable resource for understanding the legal and ceremonial continuity of Masonic bodies in Zimbabwe through the transition from colonial rule to independence.</w:t>
      </w:r>
    </w:p>
    <w:p>
      <w:pPr>
        <w:pStyle w:val="BodyText"/>
      </w:pPr>
      <w:r>
        <w:t xml:space="preserve">3. Ranger, Terence.</w:t>
      </w:r>
      <w:r>
        <w:t xml:space="preserve"> </w:t>
      </w:r>
      <w:r>
        <w:rPr>
          <w:iCs/>
          <w:i/>
        </w:rPr>
        <w:t xml:space="preserve">Peasant Consciousness and Guerrilla War in Zimbabwe: A Documentary Chronicle, 1883-1982</w:t>
      </w:r>
      <w:r>
        <w:t xml:space="preserve">. London: James Currey, 1985.</w:t>
      </w:r>
    </w:p>
    <w:p>
      <w:pPr>
        <w:pStyle w:val="BodyText"/>
      </w:pPr>
      <w:r>
        <w:t xml:space="preserve">While not exclusively about Freemasonry, Ranger's extensive work on Zimbabwean social history provides crucial context for the role of elite organizations in Harare. Ranger analyzes the social stratification of Salisbury/Harare, where Masonic lodges often functioned as networking hubs for the colonial administrative and business elite. This source helps researchers understand the socio-political environment in which Masonic lodges operated, shedding light on the relationship between Masonic membership and power structures in pre-independence Zimbabwe.</w:t>
      </w:r>
    </w:p>
    <w:p>
      <w:pPr>
        <w:pStyle w:val="BodyText"/>
      </w:pPr>
      <w:r>
        <w:t xml:space="preserve">4. Mlambo, Ngwabi.</w:t>
      </w:r>
      <w:r>
        <w:t xml:space="preserve"> </w:t>
      </w:r>
      <w:r>
        <w:rPr>
          <w:iCs/>
          <w:i/>
        </w:rPr>
        <w:t xml:space="preserve">Independence and Nation-Building in Zimbabwe, 1980-2002</w:t>
      </w:r>
      <w:r>
        <w:t xml:space="preserve">. Harare: Weaver Press, 2005.</w:t>
      </w:r>
    </w:p>
    <w:p>
      <w:pPr>
        <w:pStyle w:val="BodyText"/>
      </w:pPr>
      <w:r>
        <w:t xml:space="preserve">Mlambo’s work examines the challenges of nation-building in post-independence Zimbabwe. It touches upon the role of civil society organizations, including fraternal orders like the Masons, in the new political landscape of Harare. The text explores how organizations with colonial roots navigated the shift to a black-majority government. It is particularly relevant for analyzing how Masonic lodges in Harare adapted their membership and public image to align with the new national identity of Zimbabwe while preserving their historical traditions.</w:t>
      </w:r>
    </w:p>
    <w:p>
      <w:pPr>
        <w:pStyle w:val="BodyText"/>
      </w:pPr>
      <w:r>
        <w:t xml:space="preserve">5. Kuper, Leo.</w:t>
      </w:r>
      <w:r>
        <w:t xml:space="preserve"> </w:t>
      </w:r>
      <w:r>
        <w:rPr>
          <w:iCs/>
          <w:i/>
        </w:rPr>
        <w:t xml:space="preserve">African Enterprises: Ethnography of Development</w:t>
      </w:r>
      <w:r>
        <w:t xml:space="preserve">. London: Routledge, 1988.</w:t>
      </w:r>
    </w:p>
    <w:p>
      <w:pPr>
        <w:pStyle w:val="BodyText"/>
      </w:pPr>
      <w:r>
        <w:t xml:space="preserve">Kuper’s anthropological study includes observations on social clubs and professional associations in Southern African cities, including Harare. He discusses how Western-style fraternal organizations, such as Masonic lodges, were adopted by the emerging African middle class. This source is valuable for understanding the cultural significance of Masonry in Harare beyond its ritualistic aspects, viewing it as a vehicle for social mobility, professional networking, and the adoption of modern civic values among Zimbabwean citizens.</w:t>
      </w:r>
    </w:p>
    <w:p>
      <w:pPr>
        <w:pStyle w:val="BodyText"/>
      </w:pPr>
      <w:r>
        <w:t xml:space="preserve">6. The United Grand Lodge of England.</w:t>
      </w:r>
      <w:r>
        <w:t xml:space="preserve"> </w:t>
      </w:r>
      <w:r>
        <w:rPr>
          <w:iCs/>
          <w:i/>
        </w:rPr>
        <w:t xml:space="preserve">Register of Constituted Lodges</w:t>
      </w:r>
      <w:r>
        <w:t xml:space="preserve">. London: UGLE, 1990-2020.</w:t>
      </w:r>
    </w:p>
    <w:p>
      <w:pPr>
        <w:pStyle w:val="BodyText"/>
      </w:pPr>
      <w:r>
        <w:t xml:space="preserve">This official register provides a chronological record of lodges recognized by the United Grand Lodge of England, including those in Zimbabwe. For researchers focusing on Harare, this document offers precise data on the founding dates, numbers, and jurisdictions of specific lodges. It is a critical tool for verifying the legitimacy and historical lineage of Masonic bodies in Zimbabwe, ensuring that the study of Masonry in Harare is grounded in accurate institutional records.</w:t>
      </w:r>
    </w:p>
    <w:p>
      <w:pPr>
        <w:pStyle w:val="BodyText"/>
      </w:pPr>
      <w:r>
        <w:t xml:space="preserve">7. Ndlovu-Gatsheni, Sabelo J.</w:t>
      </w:r>
      <w:r>
        <w:t xml:space="preserve"> </w:t>
      </w:r>
      <w:r>
        <w:rPr>
          <w:iCs/>
          <w:i/>
        </w:rPr>
        <w:t xml:space="preserve">Coloniality of Power in Postcolonial Africa: Myths of Decolonization</w:t>
      </w:r>
      <w:r>
        <w:t xml:space="preserve">. Dakar: CODESRIA, 2013.</w:t>
      </w:r>
    </w:p>
    <w:p>
      <w:pPr>
        <w:pStyle w:val="BodyText"/>
      </w:pPr>
      <w:r>
        <w:t xml:space="preserve">Ndlovu-Gatsheni’s critical analysis of postcolonial power structures in Africa provides a theoretical framework for examining institutions like Freemasonry in Zimbabwe. He discusses how colonial institutions persisted and were repurposed after independence. This text is essential for a critical analysis of Masonry in Harare, encouraging researchers to question how these organizations contribute to or challenge existing power dynamics in contemporary Zimbabwean society.</w:t>
      </w:r>
    </w:p>
    <w:p>
      <w:pPr>
        <w:pStyle w:val="BodyText"/>
      </w:pPr>
      <w:r>
        <w:t xml:space="preserve">8. Zimbabwe National Archives.</w:t>
      </w:r>
      <w:r>
        <w:t xml:space="preserve"> </w:t>
      </w:r>
      <w:r>
        <w:rPr>
          <w:iCs/>
          <w:i/>
        </w:rPr>
        <w:t xml:space="preserve">Records of the Salisbury Masonic Lodge</w:t>
      </w:r>
      <w:r>
        <w:t xml:space="preserve">. Harare: ZNA, 1900-1980.</w:t>
      </w:r>
    </w:p>
    <w:p>
      <w:pPr>
        <w:pStyle w:val="BodyText"/>
      </w:pPr>
      <w:r>
        <w:t xml:space="preserve">Primary archival records held in Harare offer direct insight into the daily operations and membership of early Masonic lodges in the city. These documents include minutes, membership rolls, and correspondence, providing a granular view of the individuals who shaped Harare’s development. Accessing these archives is crucial for any detailed historical study of Masonry in Zimbabwe, as they reveal the personal and professional networks that connected the city’s leaders through Masonic brotherhood.</w:t>
      </w:r>
    </w:p>
    <w:p>
      <w:pPr>
        <w:pStyle w:val="BodyText"/>
      </w:pPr>
      <w:r>
        <w:t xml:space="preserve">Document prepared for academic and historical reference regarding Masonic activities in Harare, Zimbabwe.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Harare, Zimbabwe</dc:title>
  <dc:creator/>
  <dc:language>en</dc:language>
  <cp:keywords/>
  <dcterms:created xsi:type="dcterms:W3CDTF">2026-08-07T08:25:40Z</dcterms:created>
  <dcterms:modified xsi:type="dcterms:W3CDTF">2026-08-07T08:25:40Z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