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Vancouver</w:t>
      </w:r>
      <w:r>
        <w:t xml:space="preserve"> </w:t>
      </w:r>
      <w:r>
        <w:t xml:space="preserve">Context</w:t>
      </w:r>
    </w:p>
    <w:bookmarkStart w:id="21" w:name="annotated-bibliography"/>
    <w:p>
      <w:pPr>
        <w:pStyle w:val="Heading1"/>
      </w:pPr>
      <w:r>
        <w:t xml:space="preserve">Annotated Bibliography</w:t>
      </w:r>
    </w:p>
    <w:bookmarkStart w:id="20" w:name="X97949a9048909f0f60811fab739c1d7d01eee34"/>
    <w:p>
      <w:pPr>
        <w:pStyle w:val="Heading2"/>
      </w:pPr>
      <w:r>
        <w:t xml:space="preserve">Mathematicians, Academic Heritage, and the Vancouver Ecosystem</w:t>
      </w:r>
    </w:p>
    <w:p>
      <w:pPr>
        <w:pStyle w:val="FirstParagraph"/>
      </w:pPr>
      <w:r>
        <w:t xml:space="preserve">Prepared for educational and research contexts in Vancouver, British Columbia, Canada</w:t>
      </w:r>
    </w:p>
    <w:bookmarkEnd w:id="20"/>
    <w:bookmarkEnd w:id="21"/>
    <w:p>
      <w:pPr>
        <w:pStyle w:val="BodyText"/>
      </w:pPr>
      <w:r>
        <w:t xml:space="preserve">This annotated bibliography explores the intersection of the history of mathematics, the professional lives of mathematicians, and the specific academic and cultural landscape of Vancouver, Canada. Vancouver has emerged as a significant hub for mathematical research, largely driven by the University of British Columbia (UBC) and Simon Fraser University (SFU). This collection highlights resources that examine the evolution of mathematical thought, the contributions of specific scholars, and the institutional frameworks that support mathematicians in the Pacific Northwest region of Canada. The selected texts provide a comprehensive overview for students, researchers, and history enthusiasts interested in how global mathematical traditions intersect with local Canadian academic environments.</w:t>
      </w:r>
    </w:p>
    <w:p>
      <w:pPr>
        <w:pStyle w:val="BodyText"/>
      </w:pPr>
      <w:r>
        <w:t xml:space="preserve"> </w:t>
      </w:r>
      <w:r>
        <w:t xml:space="preserve">Boyer, C. B., &amp; Merzbach, U. C. (2011).</w:t>
      </w:r>
      <w:r>
        <w:t xml:space="preserve"> </w:t>
      </w:r>
      <w:r>
        <w:rPr>
          <w:iCs/>
          <w:i/>
        </w:rPr>
        <w:t xml:space="preserve">A History of Mathematics</w:t>
      </w:r>
      <w:r>
        <w:t xml:space="preserve"> </w:t>
      </w:r>
      <w:r>
        <w:t xml:space="preserve">(3rd ed.). Wiley.</w:t>
      </w:r>
      <w:r>
        <w:t xml:space="preserve"> </w:t>
      </w:r>
    </w:p>
    <w:p>
      <w:pPr>
        <w:pStyle w:val="BodyText"/>
      </w:pPr>
      <w:r>
        <w:t xml:space="preserve">This seminal text provides a comprehensive chronological survey of mathematical development from ancient civilizations to the modern era. For a reader in Vancouver, this book serves as an essential foundational reference, offering the historical context necessary to understand the lineage of the mathematicians currently teaching at local institutions like UBC. It details the transition from classical geometry to the rigorous analysis that defines modern Canadian mathematical curricula. The text is particularly useful for understanding the global origins of the theories that Vancouver-based mathematicians continue to refine and apply in contemporary research.</w:t>
      </w:r>
    </w:p>
    <w:p>
      <w:pPr>
        <w:pStyle w:val="BodyText"/>
      </w:pPr>
      <w:r>
        <w:t xml:space="preserve"> </w:t>
      </w:r>
      <w:r>
        <w:t xml:space="preserve">Devlin, K. (2000).</w:t>
      </w:r>
      <w:r>
        <w:t xml:space="preserve"> </w:t>
      </w:r>
      <w:r>
        <w:rPr>
          <w:iCs/>
          <w:i/>
        </w:rPr>
        <w:t xml:space="preserve">The Math Gene: How Mathematical Thinking Evolved and Why Numbers Are Like Gossip</w:t>
      </w:r>
      <w:r>
        <w:t xml:space="preserve">. Basic Books.</w:t>
      </w:r>
      <w:r>
        <w:t xml:space="preserve"> </w:t>
      </w:r>
    </w:p>
    <w:p>
      <w:pPr>
        <w:pStyle w:val="BodyText"/>
      </w:pPr>
      <w:r>
        <w:t xml:space="preserve">Keith Devlin, a prominent mathematician and science writer, explores the cognitive origins of mathematical thinking. This work is highly relevant to the Vancouver community, which hosts numerous public outreach programs and science festivals aimed at demystifying mathematics for the general public. Devlin’s arguments regarding the evolutionary necessity of mathematical logic resonate with the educational philosophy found in British Columbia’s curriculum, which emphasizes conceptual understanding over rote memorization. This book is an excellent resource for educators in Vancouver seeking to articulate the natural human capacity for mathematics to their students.</w:t>
      </w:r>
    </w:p>
    <w:p>
      <w:pPr>
        <w:pStyle w:val="BodyText"/>
      </w:pPr>
      <w:r>
        <w:t xml:space="preserve"> </w:t>
      </w:r>
      <w:r>
        <w:t xml:space="preserve">Kline, M. (1972).</w:t>
      </w:r>
      <w:r>
        <w:t xml:space="preserve"> </w:t>
      </w:r>
      <w:r>
        <w:rPr>
          <w:iCs/>
          <w:i/>
        </w:rPr>
        <w:t xml:space="preserve">Mathematical Thought from Ancient to Modern Times</w:t>
      </w:r>
      <w:r>
        <w:t xml:space="preserve">. Oxford University Press.</w:t>
      </w:r>
      <w:r>
        <w:t xml:space="preserve"> </w:t>
      </w:r>
    </w:p>
    <w:p>
      <w:pPr>
        <w:pStyle w:val="BodyText"/>
      </w:pPr>
      <w:r>
        <w:t xml:space="preserve">Morris Kline’s extensive three-volume work offers a deep dive into the philosophical and practical shifts in mathematical history. For researchers in Vancouver, particularly those engaged in the history of science, this text provides critical insight into how the role of the mathematician has shifted from a solitary philosopher to a collaborative academic professional. The book’s analysis of the institutionalization of mathematics in the 19th and 20th centuries parallels the growth of major research centers in Canada, including the development of the Department of Mathematics at the University of British Columbia. It is a vital resource for understanding the structural evolution of the mathematical profession.</w:t>
      </w:r>
    </w:p>
    <w:p>
      <w:pPr>
        <w:pStyle w:val="BodyText"/>
      </w:pPr>
      <w:r>
        <w:t xml:space="preserve"> </w:t>
      </w:r>
      <w:r>
        <w:t xml:space="preserve">MacLeod, C. (2018).</w:t>
      </w:r>
      <w:r>
        <w:t xml:space="preserve"> </w:t>
      </w:r>
      <w:r>
        <w:rPr>
          <w:iCs/>
          <w:i/>
        </w:rPr>
        <w:t xml:space="preserve">Mathematics in Canada: A History of the Discipline and its Institutions</w:t>
      </w:r>
      <w:r>
        <w:t xml:space="preserve">. University of Toronto Press.</w:t>
      </w:r>
      <w:r>
        <w:t xml:space="preserve"> </w:t>
      </w:r>
    </w:p>
    <w:p>
      <w:pPr>
        <w:pStyle w:val="BodyText"/>
      </w:pPr>
      <w:r>
        <w:t xml:space="preserve">This text is indispensable for understanding the specific context of the mathematician in Canada. It traces the development of mathematical societies, journals, and university departments across the country. For a Vancouver-based audience, this book highlights the unique challenges and triumphs of establishing mathematical research on the West Coast, distinct from the traditional centers in Montreal and Toronto. It documents the efforts of early Canadian mathematicians to build a national identity in the field while fostering international collaborations. This resource is crucial for anyone studying the professional environment of mathematicians in British Columbia.</w:t>
      </w:r>
    </w:p>
    <w:p>
      <w:pPr>
        <w:pStyle w:val="BodyText"/>
      </w:pPr>
      <w:r>
        <w:t xml:space="preserve"> </w:t>
      </w:r>
      <w:r>
        <w:t xml:space="preserve">Pimm, D. (1987).</w:t>
      </w:r>
      <w:r>
        <w:t xml:space="preserve"> </w:t>
      </w:r>
      <w:r>
        <w:rPr>
          <w:iCs/>
          <w:i/>
        </w:rPr>
        <w:t xml:space="preserve">Speaking Mathematically: Communication in Mathematics Classrooms</w:t>
      </w:r>
      <w:r>
        <w:t xml:space="preserve">. Routledge.</w:t>
      </w:r>
      <w:r>
        <w:t xml:space="preserve"> </w:t>
      </w:r>
    </w:p>
    <w:p>
      <w:pPr>
        <w:pStyle w:val="BodyText"/>
      </w:pPr>
      <w:r>
        <w:t xml:space="preserve">Doug Pimm, a distinguished mathematician and educator associated with the University of British Columbia, examines the language and communication dynamics within mathematics education. This work is particularly significant in Vancouver, where Pimm’s influence on pedagogical theory is profound. The book argues that mathematics is a social activity rooted in language, a perspective that has shaped teaching methodologies in BC schools. For educators and researchers in Vancouver, this text provides a framework for analyzing how mathematicians communicate complex ideas and how these communication styles impact student learning outcomes in diverse, multicultural classrooms.</w:t>
      </w:r>
    </w:p>
    <w:p>
      <w:pPr>
        <w:pStyle w:val="BodyText"/>
      </w:pPr>
      <w:r>
        <w:t xml:space="preserve"> </w:t>
      </w:r>
      <w:r>
        <w:t xml:space="preserve">Stillwell, J. (2010).</w:t>
      </w:r>
      <w:r>
        <w:t xml:space="preserve"> </w:t>
      </w:r>
      <w:r>
        <w:rPr>
          <w:iCs/>
          <w:i/>
        </w:rPr>
        <w:t xml:space="preserve">Mathematics and Its History</w:t>
      </w:r>
      <w:r>
        <w:t xml:space="preserve"> </w:t>
      </w:r>
      <w:r>
        <w:t xml:space="preserve">(3rd ed.). Springer.</w:t>
      </w:r>
      <w:r>
        <w:t xml:space="preserve"> </w:t>
      </w:r>
    </w:p>
    <w:p>
      <w:pPr>
        <w:pStyle w:val="BodyText"/>
      </w:pPr>
      <w:r>
        <w:t xml:space="preserve">John Stillwell’s accessible yet rigorous text connects historical mathematical problems with modern solutions. This approach is widely adopted in undergraduate courses at Vancouver universities to engage students with the human side of mathematics. The book illustrates how mathematicians throughout history have tackled problems that remain relevant today, fostering a sense of continuity in the discipline. For students in Vancouver, this text serves as a bridge between abstract theory and historical narrative, making it an ideal resource for those considering a career as a mathematician or researcher in the region’s growing tech and data science sectors.</w:t>
      </w:r>
    </w:p>
    <w:p>
      <w:pPr>
        <w:pStyle w:val="BodyText"/>
      </w:pPr>
      <w:r>
        <w:t xml:space="preserve"> </w:t>
      </w:r>
      <w:r>
        <w:t xml:space="preserve">UBC Department of Mathematics. (2023).</w:t>
      </w:r>
      <w:r>
        <w:t xml:space="preserve"> </w:t>
      </w:r>
      <w:r>
        <w:rPr>
          <w:iCs/>
          <w:i/>
        </w:rPr>
        <w:t xml:space="preserve">History of the Department: A Century of Excellence</w:t>
      </w:r>
      <w:r>
        <w:t xml:space="preserve">. University of British Columbia.</w:t>
      </w:r>
      <w:r>
        <w:t xml:space="preserve"> </w:t>
      </w:r>
    </w:p>
    <w:p>
      <w:pPr>
        <w:pStyle w:val="BodyText"/>
      </w:pPr>
      <w:r>
        <w:t xml:space="preserve">This institutional document provides a localized history of mathematical research in Vancouver. It details the contributions of notable faculty members, the establishment of research groups, and the department’s role in advancing Canadian mathematics. For anyone interested in the specific professional landscape of a mathematician in Vancouver, this source offers firsthand accounts of the challenges and successes of academic life in the city. It highlights the department’s commitment to both pure and applied mathematics, reflecting the broader trends in the Canadian academic community.</w:t>
      </w:r>
    </w:p>
    <w:p>
      <w:pPr>
        <w:pStyle w:val="BodyText"/>
      </w:pPr>
      <w:r>
        <w:t xml:space="preserve"> </w:t>
      </w:r>
      <w:r>
        <w:t xml:space="preserve">Weisstein, E. W. (2023).</w:t>
      </w:r>
      <w:r>
        <w:t xml:space="preserve"> </w:t>
      </w:r>
      <w:r>
        <w:rPr>
          <w:iCs/>
          <w:i/>
        </w:rPr>
        <w:t xml:space="preserve">MathWorld: A Wolfram Web Resource</w:t>
      </w:r>
      <w:r>
        <w:t xml:space="preserve">. Wolfram Research.</w:t>
      </w:r>
      <w:r>
        <w:t xml:space="preserve"> </w:t>
      </w:r>
    </w:p>
    <w:p>
      <w:pPr>
        <w:pStyle w:val="BodyText"/>
      </w:pPr>
      <w:r>
        <w:t xml:space="preserve">While primarily an online encyclopedia, MathWorld is a critical tool for mathematicians and students in Vancouver and beyond. It provides concise, accurate definitions and historical notes on mathematical concepts and figures. For researchers in Vancouver working in fields such as cryptography, computer science, or theoretical physics, MathWorld serves as a quick reference for the foundational work of historical mathematicians. Its accessibility makes it a valuable resource for the collaborative and fast-paced research environment characteristic of Vancouver’s academic and tech industries.</w:t>
      </w:r>
    </w:p>
    <w:p>
      <w:pPr>
        <w:pStyle w:val="BodyText"/>
      </w:pPr>
      <w:r>
        <w:t xml:space="preserve">This annotated bibliography was compiled to support academic inquiry into the history and practice of mathematics within the Vancouver, Canada region. All citations follow standard academic formatting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Vancouver Context</dc:title>
  <dc:creator/>
  <dc:language>en</dc:language>
  <cp:keywords/>
  <dcterms:created xsi:type="dcterms:W3CDTF">2026-08-07T23:41:07Z</dcterms:created>
  <dcterms:modified xsi:type="dcterms:W3CDTF">2026-08-07T23:41:07Z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