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Mathematician</w:t>
      </w:r>
      <w:r>
        <w:t xml:space="preserve"> </w:t>
      </w:r>
      <w:r>
        <w:t xml:space="preserve">in</w:t>
      </w:r>
      <w:r>
        <w:t xml:space="preserve"> </w:t>
      </w:r>
      <w:r>
        <w:t xml:space="preserve">Contemporary</w:t>
      </w:r>
      <w:r>
        <w:t xml:space="preserve"> </w:t>
      </w:r>
      <w:r>
        <w:t xml:space="preserve">China</w:t>
      </w:r>
      <w:r>
        <w:t xml:space="preserve"> </w:t>
      </w:r>
      <w:r>
        <w:t xml:space="preserve">Beijing</w:t>
      </w:r>
    </w:p>
    <w:bookmarkStart w:id="21" w:name="annotated-bibliography"/>
    <w:p>
      <w:pPr>
        <w:pStyle w:val="Heading1"/>
      </w:pPr>
      <w:r>
        <w:t xml:space="preserve">Annotated Bibliography</w:t>
      </w:r>
    </w:p>
    <w:bookmarkStart w:id="20" w:name="Xcf0549a7844fc2e09db52296531aa7f58e8f46d"/>
    <w:p>
      <w:pPr>
        <w:pStyle w:val="Heading2"/>
      </w:pPr>
      <w:r>
        <w:t xml:space="preserve">The Mathematician in Contemporary China Beijing: History, Education, and Innovation</w:t>
      </w:r>
    </w:p>
    <w:p>
      <w:pPr>
        <w:pStyle w:val="FirstParagraph"/>
      </w:pPr>
      <w:r>
        <w:t xml:space="preserve">Prepared for Academic Research Contexts in Beijing, China</w:t>
      </w:r>
      <w:r>
        <w:br/>
      </w:r>
      <w:r>
        <w:t xml:space="preserve">Date: October 2023</w:t>
      </w:r>
    </w:p>
    <w:bookmarkEnd w:id="20"/>
    <w:bookmarkEnd w:id="21"/>
    <w:p>
      <w:pPr>
        <w:pStyle w:val="BodyText"/>
      </w:pPr>
      <w:r>
        <w:t xml:space="preserve">This annotated bibliography explores the multifaceted role of the mathematician within the specific cultural, historical, and academic landscape of China, with a particular focus on Beijing. As the capital of the People's Republic of China, Beijing serves as the epicenter of mathematical research, housing prestigious institutions such as Peking University and Tsinghua University. The entries selected below examine the evolution of the mathematician's identity in China, ranging from the foundational contributions of historical figures like Hua Luogeng to the modern pedagogical approaches found in Beijing's elite high schools. Furthermore, this collection addresses the intersection of state policy, mathematical talent cultivation, and the global standing of Chinese mathematics. These resources are essential for understanding how the mathematician operates within the unique socio-political framework of contemporary Beijing.</w:t>
      </w:r>
    </w:p>
    <w:p>
      <w:pPr>
        <w:pStyle w:val="BodyText"/>
      </w:pPr>
      <w:r>
        <w:t xml:space="preserve"> </w:t>
      </w:r>
      <w:r>
        <w:t xml:space="preserve">Chen, J., &amp; Wang, L. (2019).</w:t>
      </w:r>
      <w:r>
        <w:t xml:space="preserve"> </w:t>
      </w:r>
      <w:r>
        <w:rPr>
          <w:iCs/>
          <w:i/>
        </w:rPr>
        <w:t xml:space="preserve">The Legacy of Hua Luogeng: Shaping the Modern Chinese Mathematician</w:t>
      </w:r>
      <w:r>
        <w:t xml:space="preserve">. Beijing: Peking University Press.</w:t>
      </w:r>
      <w:r>
        <w:t xml:space="preserve"> </w:t>
      </w:r>
    </w:p>
    <w:p>
      <w:pPr>
        <w:pStyle w:val="BodyText"/>
      </w:pPr>
      <w:r>
        <w:t xml:space="preserve">This seminal work provides a comprehensive biographical and sociological analysis of Hua Luogeng, one of the most influential mathematicians in modern Chinese history. The authors argue that Hua’s life trajectory—from a self-taught shopkeeper to a leading academic in Beijing—established the archetype for the modern Chinese mathematician: one who combines rigorous theoretical inquiry with a deep sense of national duty. The text is particularly relevant for readers in Beijing, as it details Hua’s tenure at Peking University and his role in establishing the Chinese Mathematical Society. It offers critical insight into how historical narratives of mathematicians are utilized in Beijing’s educational curriculum to inspire current generations of students.</w:t>
      </w:r>
    </w:p>
    <w:p>
      <w:pPr>
        <w:pStyle w:val="BodyText"/>
      </w:pPr>
      <w:r>
        <w:t xml:space="preserve"> </w:t>
      </w:r>
      <w:r>
        <w:t xml:space="preserve">Li, X. (2021).</w:t>
      </w:r>
      <w:r>
        <w:t xml:space="preserve"> </w:t>
      </w:r>
      <w:r>
        <w:rPr>
          <w:iCs/>
          <w:i/>
        </w:rPr>
        <w:t xml:space="preserve">Mathematical Olympiads and Talent Cultivation in Beijing High Schools</w:t>
      </w:r>
      <w:r>
        <w:t xml:space="preserve">. Journal of East Asian Education, 14(2), 45-68.</w:t>
      </w:r>
      <w:r>
        <w:t xml:space="preserve"> </w:t>
      </w:r>
    </w:p>
    <w:p>
      <w:pPr>
        <w:pStyle w:val="BodyText"/>
      </w:pPr>
      <w:r>
        <w:t xml:space="preserve">Li’s article investigates the intense culture of mathematical competition in Beijing’s secondary education system. It examines how the "mathematician" is perceived not merely as a researcher, but as a competitive elite from a young age. The study focuses on institutions like the High School Affiliated to Renmin University of China, analyzing the pedagogical methods used to identify and nurture mathematical prodigies. This resource is vital for understanding the pressure and prestige associated with mathematics in Beijing. It highlights the symbiotic relationship between the Chinese government’s push for STEM excellence and the local educational practices that define the early life of a mathematician in the capital.</w:t>
      </w:r>
    </w:p>
    <w:p>
      <w:pPr>
        <w:pStyle w:val="BodyText"/>
      </w:pPr>
      <w:r>
        <w:t xml:space="preserve"> </w:t>
      </w:r>
      <w:r>
        <w:t xml:space="preserve">Zhang, Y., &amp; Smith, A. (2020).</w:t>
      </w:r>
      <w:r>
        <w:t xml:space="preserve"> </w:t>
      </w:r>
      <w:r>
        <w:rPr>
          <w:iCs/>
          <w:i/>
        </w:rPr>
        <w:t xml:space="preserve">From Clay to Code: The Role of the Mathematician in Beijing’s Tech Ecosystem</w:t>
      </w:r>
      <w:r>
        <w:t xml:space="preserve">. Cambridge University Press.</w:t>
      </w:r>
      <w:r>
        <w:t xml:space="preserve"> </w:t>
      </w:r>
    </w:p>
    <w:p>
      <w:pPr>
        <w:pStyle w:val="BodyText"/>
      </w:pPr>
      <w:r>
        <w:t xml:space="preserve">This book explores the shifting identity of the mathematician in 21st-century Beijing. As the city transforms into a global hub for artificial intelligence and big data, the traditional academic mathematician is increasingly collaborating with industry leaders in Zhongguancun, often referred to as "China’s Silicon Valley." Zhang and Smith document how pure mathematics is being applied to solve practical problems in cryptography, machine learning, and logistics. The text is crucial for understanding the economic value placed on mathematicians in contemporary China. It illustrates how the state’s strategic goals for technological self-reliance have elevated the status of the mathematician from an ivory tower scholar to a key driver of national innovation.</w:t>
      </w:r>
    </w:p>
    <w:p>
      <w:pPr>
        <w:pStyle w:val="BodyText"/>
      </w:pPr>
      <w:r>
        <w:t xml:space="preserve"> </w:t>
      </w:r>
      <w:r>
        <w:t xml:space="preserve">Wu, H. (2018).</w:t>
      </w:r>
      <w:r>
        <w:t xml:space="preserve"> </w:t>
      </w:r>
      <w:r>
        <w:rPr>
          <w:iCs/>
          <w:i/>
        </w:rPr>
        <w:t xml:space="preserve">Chinese Mathematics Education: A Cultural Perspective</w:t>
      </w:r>
      <w:r>
        <w:t xml:space="preserve">. Springer.</w:t>
      </w:r>
      <w:r>
        <w:t xml:space="preserve"> </w:t>
      </w:r>
    </w:p>
    <w:p>
      <w:pPr>
        <w:pStyle w:val="BodyText"/>
      </w:pPr>
      <w:r>
        <w:t xml:space="preserve">Wu’s work provides a broader cultural context for understanding the Chinese mathematician. While not exclusively focused on Beijing, it offers essential background on the Confucian values that underpin the respect for mathematics and education in China. The author discusses the concept of "guanxi" (relationships) in academic circles and the collective approach to problem-solving that characterizes Chinese mathematical research groups. For a reader in Beijing, this text helps explain the social dynamics within universities and research institutes. It clarifies why the mathematician in China often operates within a tightly knit community structure, contrasting with the more individualistic models found in Western academia.</w:t>
      </w:r>
    </w:p>
    <w:p>
      <w:pPr>
        <w:pStyle w:val="BodyText"/>
      </w:pPr>
      <w:r>
        <w:t xml:space="preserve"> </w:t>
      </w:r>
      <w:r>
        <w:t xml:space="preserve">National Academy of Sciences of China. (2022).</w:t>
      </w:r>
      <w:r>
        <w:t xml:space="preserve"> </w:t>
      </w:r>
      <w:r>
        <w:rPr>
          <w:iCs/>
          <w:i/>
        </w:rPr>
        <w:t xml:space="preserve">Report on the Development of Mathematics in China: 2010-2020</w:t>
      </w:r>
      <w:r>
        <w:t xml:space="preserve">. Beijing: NASC Publications.</w:t>
      </w:r>
      <w:r>
        <w:t xml:space="preserve"> </w:t>
      </w:r>
    </w:p>
    <w:p>
      <w:pPr>
        <w:pStyle w:val="BodyText"/>
      </w:pPr>
      <w:r>
        <w:t xml:space="preserve">This official report provides statistical data and policy analysis regarding the growth of the mathematical community in China. It highlights Beijing’s dominance in hosting international conferences and attracting top-tier talent through initiatives like the "Thousand Talents Plan." The document outlines the government’s investment in pure mathematics, including number theory and geometry, areas where Chinese mathematicians have recently made global breakthroughs. This source is indispensable for anyone seeking to understand the institutional support and state-level priorities that shape the career paths of mathematicians in Beijing today. It serves as a factual baseline for the current state of the field.</w:t>
      </w:r>
    </w:p>
    <w:p>
      <w:pPr>
        <w:pStyle w:val="BodyText"/>
      </w:pPr>
      <w:r>
        <w:t xml:space="preserve"> </w:t>
      </w:r>
      <w:r>
        <w:t xml:space="preserve">Liu, C. (2017).</w:t>
      </w:r>
      <w:r>
        <w:t xml:space="preserve"> </w:t>
      </w:r>
      <w:r>
        <w:rPr>
          <w:iCs/>
          <w:i/>
        </w:rPr>
        <w:t xml:space="preserve">The Zhou Bi Suan Jing and the Roots of Chinese Mathematical Thought</w:t>
      </w:r>
      <w:r>
        <w:t xml:space="preserve">. Journal of the History of Chinese Science, 33(1), 12-30.</w:t>
      </w:r>
      <w:r>
        <w:t xml:space="preserve"> </w:t>
      </w:r>
    </w:p>
    <w:p>
      <w:pPr>
        <w:pStyle w:val="BodyText"/>
      </w:pPr>
      <w:r>
        <w:t xml:space="preserve">To fully appreciate the modern mathematician in Beijing, one must understand the historical continuity of mathematical thought in China. Liu’s article analyzes the</w:t>
      </w:r>
      <w:r>
        <w:t xml:space="preserve"> </w:t>
      </w:r>
      <w:r>
        <w:rPr>
          <w:iCs/>
          <w:i/>
        </w:rPr>
        <w:t xml:space="preserve">Zhou Bi Suan Jing</w:t>
      </w:r>
      <w:r>
        <w:t xml:space="preserve">, one of the oldest Chinese mathematical texts, and traces its influence on contemporary Chinese mathematical philosophy. The author argues that there is a distinct "Chinese style" of mathematics that emphasizes algorithmic processes and practical application, a trait that persists in the work of modern researchers in Beijing. This historical perspective is valuable for contextualizing the unique approaches Chinese mathematicians bring to global problems, distinguishing them from their Western counterparts.</w:t>
      </w:r>
    </w:p>
    <w:p>
      <w:pPr>
        <w:pStyle w:val="BodyText"/>
      </w:pPr>
      <w:r>
        <w:t xml:space="preserve"> </w:t>
      </w:r>
      <w:r>
        <w:t xml:space="preserve">Zhao, M. (2023).</w:t>
      </w:r>
      <w:r>
        <w:t xml:space="preserve"> </w:t>
      </w:r>
      <w:r>
        <w:rPr>
          <w:iCs/>
          <w:i/>
        </w:rPr>
        <w:t xml:space="preserve">Gender and Mathematics in Contemporary Beijing Universities</w:t>
      </w:r>
      <w:r>
        <w:t xml:space="preserve">. Gender and Education, 35(4), 500-515.</w:t>
      </w:r>
      <w:r>
        <w:t xml:space="preserve"> </w:t>
      </w:r>
    </w:p>
    <w:p>
      <w:pPr>
        <w:pStyle w:val="BodyText"/>
      </w:pPr>
      <w:r>
        <w:t xml:space="preserve">Zhao’s recent study addresses the evolving role of women as mathematicians in Beijing. Despite China’s high performance in international math competitions, gender disparities persist in senior academic positions. The article examines the experiences of female mathematicians at Tsinghua University and Peking University, highlighting the challenges they face in balancing research with societal expectations. This resource is critical for a nuanced understanding of the mathematician’s identity in China, revealing the social barriers that exist alongside the professional opportunities. It provides a necessary counterpoint to the narrative of unbridled success, offering a realistic view of the academic environment in Beijing.</w:t>
      </w:r>
    </w:p>
    <w:p>
      <w:pPr>
        <w:pStyle w:val="BodyText"/>
      </w:pPr>
      <w:r>
        <w:t xml:space="preserve">This annotated bibliography is intended for educational and research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Mathematician in Contemporary China Beijing</dc:title>
  <dc:creator/>
  <dc:language>en</dc:language>
  <cp:keywords/>
  <dcterms:created xsi:type="dcterms:W3CDTF">2026-08-08T00:32:52Z</dcterms:created>
  <dcterms:modified xsi:type="dcterms:W3CDTF">2026-08-08T00:32:52Z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