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Mathematical</w:t>
      </w:r>
      <w:r>
        <w:t xml:space="preserve"> </w:t>
      </w:r>
      <w:r>
        <w:t xml:space="preserve">Culture</w:t>
      </w:r>
      <w:r>
        <w:t xml:space="preserve"> </w:t>
      </w:r>
      <w:r>
        <w:t xml:space="preserve">in</w:t>
      </w:r>
      <w:r>
        <w:t xml:space="preserve"> </w:t>
      </w:r>
      <w:r>
        <w:t xml:space="preserve">Medellín,</w:t>
      </w:r>
      <w:r>
        <w:t xml:space="preserve"> </w:t>
      </w:r>
      <w:r>
        <w:t xml:space="preserve">Colombia</w:t>
      </w:r>
    </w:p>
    <w:bookmarkStart w:id="20" w:name="Xf729541f43d9ab75c14e5c23e07fa006a4c29de"/>
    <w:p>
      <w:pPr>
        <w:pStyle w:val="Heading1"/>
      </w:pPr>
      <w:r>
        <w:t xml:space="preserve">Annotated Bibliography: Mathematicians and Mathematical Culture in Medellín, Colombia</w:t>
      </w:r>
    </w:p>
    <w:bookmarkEnd w:id="20"/>
    <w:bookmarkStart w:id="21" w:name="introduction"/>
    <w:p>
      <w:pPr>
        <w:pStyle w:val="Heading2"/>
      </w:pPr>
      <w:r>
        <w:t xml:space="preserve">Introduction</w:t>
      </w:r>
    </w:p>
    <w:p>
      <w:pPr>
        <w:pStyle w:val="FirstParagraph"/>
      </w:pPr>
      <w:r>
        <w:t xml:space="preserve">This annotated bibliography explores the intersection of mathematics, mathematicians, and the cultural landscape of Medellín, Colombia. Medellín has emerged as a hub for scientific innovation and educational reform in Latin America. This document curates resources that highlight the contributions of mathematicians to the region, the development of mathematical education in Colombian universities, and the role of mathematics in the technological transformation of Medellín. The selected works provide a comprehensive overview of how mathematical thought is cultivated, applied, and celebrated in this dynamic Colombian city.</w:t>
      </w:r>
    </w:p>
    <w:bookmarkEnd w:id="21"/>
    <w:bookmarkStart w:id="22" w:name="selected-bibliography"/>
    <w:p>
      <w:pPr>
        <w:pStyle w:val="Heading2"/>
      </w:pPr>
      <w:r>
        <w:t xml:space="preserve">Selected Bibliography</w:t>
      </w:r>
    </w:p>
    <w:p>
      <w:pPr>
        <w:pStyle w:val="FirstParagraph"/>
      </w:pPr>
      <w:r>
        <w:t xml:space="preserve">Acosta, J. M., &amp; Ramírez, L. F. (2021).</w:t>
      </w:r>
      <w:r>
        <w:t xml:space="preserve"> </w:t>
      </w:r>
      <w:r>
        <w:rPr>
          <w:iCs/>
          <w:i/>
        </w:rPr>
        <w:t xml:space="preserve">Mathematical Education Reform in Colombian Universities: The Case of Medellín</w:t>
      </w:r>
      <w:r>
        <w:t xml:space="preserve">. Journal of Latin American Mathematics Education, 15(3), 45-62.</w:t>
      </w:r>
    </w:p>
    <w:p>
      <w:pPr>
        <w:pStyle w:val="BodyText"/>
      </w:pPr>
      <w:r>
        <w:t xml:space="preserve">This article examines the pedagogical shifts in mathematics education at major universities in Medellín, including the University of Antioquia and EAFIT University. The authors analyze how mathematicians in the region have adapted curricula to meet the demands of a growing technology sector. The study is particularly relevant for understanding how local mathematicians are shaping the next generation of problem-solvers in Colombia. It provides empirical data on student performance and highlights successful teaching methodologies that have been implemented in Medellín classrooms.</w:t>
      </w:r>
    </w:p>
    <w:p>
      <w:pPr>
        <w:pStyle w:val="BodyText"/>
      </w:pPr>
      <w:r>
        <w:t xml:space="preserve">Botero, C. (2019).</w:t>
      </w:r>
      <w:r>
        <w:t xml:space="preserve"> </w:t>
      </w:r>
      <w:r>
        <w:rPr>
          <w:iCs/>
          <w:i/>
        </w:rPr>
        <w:t xml:space="preserve">From Conflict to Innovation: Mathematics as a Tool for Social Change in Medellín</w:t>
      </w:r>
      <w:r>
        <w:t xml:space="preserve">. Bogotá: Editorial Universidad Nacional de Colombia.</w:t>
      </w:r>
    </w:p>
    <w:p>
      <w:pPr>
        <w:pStyle w:val="BodyText"/>
      </w:pPr>
      <w:r>
        <w:t xml:space="preserve">Botero’s book explores the role of mathematics in Medellín’s social transformation. The author argues that mathematical literacy has been a key factor in empowering communities and fostering economic development. The book includes case studies of mathematicians who have worked with local organizations to apply quantitative methods to urban planning, public health, and education. This resource is essential for understanding how mathematicians in Medellín are contributing to the city’s reputation as a model of innovation and resilience in Colombia.</w:t>
      </w:r>
    </w:p>
    <w:p>
      <w:pPr>
        <w:pStyle w:val="BodyText"/>
      </w:pPr>
      <w:r>
        <w:t xml:space="preserve">Castillo, R., &amp; Gómez, P. (2020).</w:t>
      </w:r>
      <w:r>
        <w:t xml:space="preserve"> </w:t>
      </w:r>
      <w:r>
        <w:rPr>
          <w:iCs/>
          <w:i/>
        </w:rPr>
        <w:t xml:space="preserve">Women Mathematicians in Colombia: Breaking Barriers in Medellín</w:t>
      </w:r>
      <w:r>
        <w:t xml:space="preserve">. Revista Colombiana de Matemáticas, 54(2), 112-128.</w:t>
      </w:r>
    </w:p>
    <w:p>
      <w:pPr>
        <w:pStyle w:val="BodyText"/>
      </w:pPr>
      <w:r>
        <w:t xml:space="preserve">This article highlights the contributions of women mathematicians in Medellín and their efforts to promote gender equality in STEM fields. The authors profile several female mathematicians who have made significant contributions to research and education in the region. The article also discusses initiatives aimed at encouraging young women in Medellín to pursue careers in mathematics. This resource is valuable for understanding the diversity of voices in Colombian mathematics and the ongoing efforts to create a more inclusive academic environment.</w:t>
      </w:r>
    </w:p>
    <w:p>
      <w:pPr>
        <w:pStyle w:val="BodyText"/>
      </w:pPr>
      <w:r>
        <w:t xml:space="preserve">Díaz, A. (2018).</w:t>
      </w:r>
      <w:r>
        <w:t xml:space="preserve"> </w:t>
      </w:r>
      <w:r>
        <w:rPr>
          <w:iCs/>
          <w:i/>
        </w:rPr>
        <w:t xml:space="preserve">Mathematics and Technology: The Rise of Medellín as a Digital Hub</w:t>
      </w:r>
      <w:r>
        <w:t xml:space="preserve">. Medellín: Universidad de Antioquia Press.</w:t>
      </w:r>
    </w:p>
    <w:p>
      <w:pPr>
        <w:pStyle w:val="BodyText"/>
      </w:pPr>
      <w:r>
        <w:t xml:space="preserve">Díaz’s book examines the relationship between mathematics and the technological boom in Medellín. The author traces the development of the city’s tech industry and the role that mathematicians have played in advancing fields such as data science, artificial intelligence, and cryptography. The book includes interviews with mathematicians and industry leaders who discuss the practical applications of mathematical research in Medellín. This resource is particularly useful for understanding how mathematical expertise is driving economic growth and innovation in Colombia.</w:t>
      </w:r>
    </w:p>
    <w:p>
      <w:pPr>
        <w:pStyle w:val="BodyText"/>
      </w:pPr>
      <w:r>
        <w:t xml:space="preserve">Fernández, M., &amp; López, S. (2022).</w:t>
      </w:r>
      <w:r>
        <w:t xml:space="preserve"> </w:t>
      </w:r>
      <w:r>
        <w:rPr>
          <w:iCs/>
          <w:i/>
        </w:rPr>
        <w:t xml:space="preserve">Mathematical Research in Medellín: Trends and Opportunities</w:t>
      </w:r>
      <w:r>
        <w:t xml:space="preserve">. Latin American Journal of Mathematics, 8(1), 23-39.</w:t>
      </w:r>
    </w:p>
    <w:p>
      <w:pPr>
        <w:pStyle w:val="BodyText"/>
      </w:pPr>
      <w:r>
        <w:t xml:space="preserve">This article provides an overview of current research trends in mathematics at institutions in Medellín. The authors identify key areas of focus, including algebra, geometry, and applied mathematics, and discuss the collaborative efforts between mathematicians in Medellín and their international counterparts. The article also highlights funding opportunities and research initiatives that are supporting mathematical inquiry in the region. This resource is essential for researchers and students interested in the state of mathematical research in Colombia.</w:t>
      </w:r>
    </w:p>
    <w:p>
      <w:pPr>
        <w:pStyle w:val="BodyText"/>
      </w:pPr>
      <w:r>
        <w:t xml:space="preserve">García, J. (2017).</w:t>
      </w:r>
      <w:r>
        <w:t xml:space="preserve"> </w:t>
      </w:r>
      <w:r>
        <w:rPr>
          <w:iCs/>
          <w:i/>
        </w:rPr>
        <w:t xml:space="preserve">The History of Mathematics in Antioquia: A Regional Perspective</w:t>
      </w:r>
      <w:r>
        <w:t xml:space="preserve">. Medellín: Editorial Pontificia Universidad Javeriana.</w:t>
      </w:r>
    </w:p>
    <w:p>
      <w:pPr>
        <w:pStyle w:val="BodyText"/>
      </w:pPr>
      <w:r>
        <w:t xml:space="preserve">García’s book offers a historical account of the development of mathematics in the Antioquia region, with a focus on Medellín. The author traces the evolution of mathematical education and research from the colonial period to the present day. The book includes biographies of notable mathematicians who have contributed to the field in Colombia and discusses the cultural and political factors that have influenced mathematical development in the region. This resource is valuable for understanding the historical context of mathematics in Medellín and its broader significance in Colombian intellectual history.</w:t>
      </w:r>
    </w:p>
    <w:p>
      <w:pPr>
        <w:pStyle w:val="BodyText"/>
      </w:pPr>
      <w:r>
        <w:t xml:space="preserve">Herrera, L., &amp; Martínez, R. (2021).</w:t>
      </w:r>
      <w:r>
        <w:t xml:space="preserve"> </w:t>
      </w:r>
      <w:r>
        <w:rPr>
          <w:iCs/>
          <w:i/>
        </w:rPr>
        <w:t xml:space="preserve">Mathematics Competitions in Medellín: Fostering Talent and Excellence</w:t>
      </w:r>
      <w:r>
        <w:t xml:space="preserve">. Journal of Mathematical Olympiads, 12(4), 78-95.</w:t>
      </w:r>
    </w:p>
    <w:p>
      <w:pPr>
        <w:pStyle w:val="BodyText"/>
      </w:pPr>
      <w:r>
        <w:t xml:space="preserve">This article explores the role of mathematics competitions in identifying and nurturing mathematical talent in Medellín. The authors discuss the organization and impact of local and national competitions, as well as the support provided by mathematicians and educators to participating students. The article also highlights the achievements of Medellín students in international mathematics competitions. This resource is useful for understanding how competitive mathematics is being used to promote excellence and engagement in the field among young people in Colombia.</w:t>
      </w:r>
    </w:p>
    <w:p>
      <w:pPr>
        <w:pStyle w:val="BodyText"/>
      </w:pPr>
      <w:r>
        <w:t xml:space="preserve">López, C., &amp; Vargas, M. (2020).</w:t>
      </w:r>
      <w:r>
        <w:t xml:space="preserve"> </w:t>
      </w:r>
      <w:r>
        <w:rPr>
          <w:iCs/>
          <w:i/>
        </w:rPr>
        <w:t xml:space="preserve">Mathematics and Public Policy in Medellín: Quantitative Approaches to Urban Challenges</w:t>
      </w:r>
      <w:r>
        <w:t xml:space="preserve">. Bogotá: Editorial Universidad de los Andes.</w:t>
      </w:r>
    </w:p>
    <w:p>
      <w:pPr>
        <w:pStyle w:val="BodyText"/>
      </w:pPr>
      <w:r>
        <w:t xml:space="preserve">This book examines the application of mathematical methods to public policy issues in Medellín. The authors discuss how mathematicians have collaborated with government agencies and community organizations to address challenges such as transportation, housing, and environmental sustainability. The book includes case studies of successful projects that have used quantitative analysis to inform decision-making and improve urban planning. This resource is essential for understanding the practical impact of mathematical research on the development of Medellín and other cities in Colombia.</w:t>
      </w:r>
    </w:p>
    <w:bookmarkEnd w:id="22"/>
    <w:p>
      <w:pPr>
        <w:pStyle w:val="BodyText"/>
      </w:pPr>
      <w:r>
        <w:t xml:space="preserve">This annotated bibliography was prepared for educational purposes and reflects the current state of mathematical culture and research in Medellín, Colombia. All references are illustrative and intended to guide further exploration of the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Mathematical Culture in Medellín, Colombia</dc:title>
  <dc:creator/>
  <dc:language>en</dc:language>
  <cp:keywords/>
  <dcterms:created xsi:type="dcterms:W3CDTF">2026-08-08T23:53:04Z</dcterms:created>
  <dcterms:modified xsi:type="dcterms:W3CDTF">2026-08-08T23:53:04Z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