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Mathematical</w:t>
      </w:r>
      <w:r>
        <w:t xml:space="preserve"> </w:t>
      </w:r>
      <w:r>
        <w:t xml:space="preserve">Education</w:t>
      </w:r>
      <w:r>
        <w:t xml:space="preserve"> </w:t>
      </w:r>
      <w:r>
        <w:t xml:space="preserve">in</w:t>
      </w:r>
      <w:r>
        <w:t xml:space="preserve"> </w:t>
      </w:r>
      <w:r>
        <w:t xml:space="preserve">Ethiopia</w:t>
      </w:r>
    </w:p>
    <w:bookmarkStart w:id="20" w:name="annotated-bibliography"/>
    <w:p>
      <w:pPr>
        <w:pStyle w:val="Heading1"/>
      </w:pPr>
      <w:r>
        <w:t xml:space="preserve">Annotated Bibliography</w:t>
      </w:r>
    </w:p>
    <w:p>
      <w:pPr>
        <w:pStyle w:val="FirstParagraph"/>
      </w:pPr>
      <w:r>
        <w:t xml:space="preserve">Mathematicians, Mathematical Heritage, and Educational Development in Ethiopia (Addis Ababa Context)</w:t>
      </w:r>
    </w:p>
    <w:bookmarkEnd w:id="20"/>
    <w:bookmarkStart w:id="21" w:name="introduction"/>
    <w:p>
      <w:pPr>
        <w:pStyle w:val="Heading2"/>
      </w:pPr>
      <w:r>
        <w:t xml:space="preserve">Introduction</w:t>
      </w:r>
    </w:p>
    <w:p>
      <w:pPr>
        <w:pStyle w:val="FirstParagraph"/>
      </w:pPr>
      <w:r>
        <w:t xml:space="preserve">This annotated bibliography compiles essential resources regarding the history of mathematics, the contributions of mathematicians, and the current state of mathematical education within Ethiopia, with a specific focus on Addis Ababa. For students, researchers, and educators in Addis Ababa, understanding the global lineage of mathematics alongside local heritage is crucial. This document bridges the gap between ancient Ethiopian mathematical traditions—such as those found in the Ge'ez script and architectural marvels—and modern academic developments at institutions like Addis Ababa University.</w:t>
      </w:r>
    </w:p>
    <w:bookmarkEnd w:id="21"/>
    <w:bookmarkStart w:id="24" w:name="Xafe4689bc88d36c7f3ed605eae8cfdbf04335ec"/>
    <w:p>
      <w:pPr>
        <w:pStyle w:val="Heading2"/>
      </w:pPr>
      <w:r>
        <w:t xml:space="preserve">Historical Context and Ethiopian Heritage</w:t>
      </w:r>
    </w:p>
    <w:bookmarkStart w:id="22" w:name="X45dd5397f4c16430138c36f5ca0113ea6d27cd9"/>
    <w:p>
      <w:pPr>
        <w:pStyle w:val="Heading3"/>
      </w:pPr>
      <w:r>
        <w:t xml:space="preserve">1. The Mathematical Heritage of the Ethiopian Church</w:t>
      </w:r>
    </w:p>
    <w:p>
      <w:pPr>
        <w:pStyle w:val="FirstParagraph"/>
      </w:pPr>
      <w:r>
        <w:rPr>
          <w:bCs/>
          <w:b/>
        </w:rPr>
        <w:t xml:space="preserve">Source:</w:t>
      </w:r>
      <w:r>
        <w:t xml:space="preserve"> </w:t>
      </w:r>
      <w:r>
        <w:t xml:space="preserve">Taddesse Tamrat.</w:t>
      </w:r>
      <w:r>
        <w:t xml:space="preserve"> </w:t>
      </w:r>
      <w:r>
        <w:rPr>
          <w:iCs/>
          <w:i/>
        </w:rPr>
        <w:t xml:space="preserve">Church and State in Ethiopia: 1270–1527.</w:t>
      </w:r>
      <w:r>
        <w:t xml:space="preserve"> </w:t>
      </w:r>
      <w:r>
        <w:t xml:space="preserve">Oxford University Press, 1972.</w:t>
      </w:r>
    </w:p>
    <w:p>
      <w:pPr>
        <w:pStyle w:val="BodyText"/>
      </w:pPr>
      <w:r>
        <w:rPr>
          <w:bCs/>
          <w:b/>
        </w:rPr>
        <w:t xml:space="preserve">Summary:</w:t>
      </w:r>
      <w:r>
        <w:t xml:space="preserve"> </w:t>
      </w:r>
      <w:r>
        <w:t xml:space="preserve">While primarily a historical text, Taddesse Tamrat’s work provides critical insights into the intellectual life of medieval Ethiopia. It details the role of the Ethiopian Orthodox Tewahedo Church in preserving knowledge, including geometry and arithmetic, which were essential for the construction of rock-hewn churches like Lalibela and the calculation of the liturgical calendar.</w:t>
      </w:r>
    </w:p>
    <w:p>
      <w:pPr>
        <w:pStyle w:val="BodyText"/>
      </w:pPr>
      <w:r>
        <w:rPr>
          <w:bCs/>
          <w:b/>
        </w:rPr>
        <w:t xml:space="preserve">Relevance to Addis Ababa:</w:t>
      </w:r>
      <w:r>
        <w:t xml:space="preserve"> </w:t>
      </w:r>
      <w:r>
        <w:t xml:space="preserve">For a mathematician or student in Addis Ababa, this text is foundational. It challenges the Eurocentric narrative of mathematical history by highlighting indigenous Ethiopian intellectual traditions. It serves as a reminder that mathematical thinking has deep roots in Ethiopian culture, relevant for curriculum development that seeks to integrate local history into modern mathematics education.</w:t>
      </w:r>
    </w:p>
    <w:bookmarkEnd w:id="22"/>
    <w:bookmarkStart w:id="23" w:name="X3d5cd98e00812e110cc62bf7feb3122d5a2fdcf"/>
    <w:p>
      <w:pPr>
        <w:pStyle w:val="Heading3"/>
      </w:pPr>
      <w:r>
        <w:t xml:space="preserve">2. The Ge'ez Calendar and Computational Systems</w:t>
      </w:r>
    </w:p>
    <w:p>
      <w:pPr>
        <w:pStyle w:val="FirstParagraph"/>
      </w:pPr>
      <w:r>
        <w:rPr>
          <w:bCs/>
          <w:b/>
        </w:rPr>
        <w:t xml:space="preserve">Source:</w:t>
      </w:r>
      <w:r>
        <w:t xml:space="preserve"> </w:t>
      </w:r>
      <w:r>
        <w:t xml:space="preserve">Uhlig, Siegbert, ed.</w:t>
      </w:r>
      <w:r>
        <w:t xml:space="preserve"> </w:t>
      </w:r>
      <w:r>
        <w:rPr>
          <w:iCs/>
          <w:i/>
        </w:rPr>
        <w:t xml:space="preserve">Encyclopaedia Aethiopica.</w:t>
      </w:r>
      <w:r>
        <w:t xml:space="preserve"> </w:t>
      </w:r>
      <w:r>
        <w:t xml:space="preserve">Harrassowitz Verlag, 2003.</w:t>
      </w:r>
    </w:p>
    <w:p>
      <w:pPr>
        <w:pStyle w:val="BodyText"/>
      </w:pPr>
      <w:r>
        <w:rPr>
          <w:bCs/>
          <w:b/>
        </w:rPr>
        <w:t xml:space="preserve">Summary:</w:t>
      </w:r>
      <w:r>
        <w:t xml:space="preserve"> </w:t>
      </w:r>
      <w:r>
        <w:t xml:space="preserve">This comprehensive encyclopedia contains entries on Ethiopian timekeeping, astronomy, and mathematics. It explains the unique Ethiopian calendar system, which is based on ancient Egyptian and Coptic traditions but adapted locally. The text details the complex arithmetic required to maintain the calendar and its alignment with astronomical events.</w:t>
      </w:r>
    </w:p>
    <w:p>
      <w:pPr>
        <w:pStyle w:val="BodyText"/>
      </w:pPr>
      <w:r>
        <w:rPr>
          <w:bCs/>
          <w:b/>
        </w:rPr>
        <w:t xml:space="preserve">Relevance to Addis Ababa:</w:t>
      </w:r>
      <w:r>
        <w:t xml:space="preserve"> </w:t>
      </w:r>
      <w:r>
        <w:t xml:space="preserve">This resource is vital for understanding the practical application of mathematics in Ethiopian society. For educators in Addis Ababa, it offers a culturally relevant example of number systems and cycles that can be used to engage students in learning about algorithms and modular arithmetic.</w:t>
      </w:r>
    </w:p>
    <w:bookmarkEnd w:id="23"/>
    <w:bookmarkEnd w:id="24"/>
    <w:bookmarkStart w:id="27" w:name="Xaf13c82c531a9e0dddd4c1c3effccc00baa7d00"/>
    <w:p>
      <w:pPr>
        <w:pStyle w:val="Heading2"/>
      </w:pPr>
      <w:r>
        <w:t xml:space="preserve">Global Mathematicians and Theoretical Foundations</w:t>
      </w:r>
    </w:p>
    <w:bookmarkStart w:id="25" w:name="Xe05b210a3c1c0fccfb2748c2a0148f65a8052ee"/>
    <w:p>
      <w:pPr>
        <w:pStyle w:val="Heading3"/>
      </w:pPr>
      <w:r>
        <w:t xml:space="preserve">3. The History of Mathematics: A Brief Course</w:t>
      </w:r>
    </w:p>
    <w:p>
      <w:pPr>
        <w:pStyle w:val="FirstParagraph"/>
      </w:pPr>
      <w:r>
        <w:rPr>
          <w:bCs/>
          <w:b/>
        </w:rPr>
        <w:t xml:space="preserve">Source:</w:t>
      </w:r>
      <w:r>
        <w:t xml:space="preserve"> </w:t>
      </w:r>
      <w:r>
        <w:t xml:space="preserve">Burton, David M.</w:t>
      </w:r>
      <w:r>
        <w:t xml:space="preserve"> </w:t>
      </w:r>
      <w:r>
        <w:rPr>
          <w:iCs/>
          <w:i/>
        </w:rPr>
        <w:t xml:space="preserve">The History of Mathematics: An Introduction.</w:t>
      </w:r>
      <w:r>
        <w:t xml:space="preserve"> </w:t>
      </w:r>
      <w:r>
        <w:t xml:space="preserve">Wiley, 2011.</w:t>
      </w:r>
    </w:p>
    <w:p>
      <w:pPr>
        <w:pStyle w:val="BodyText"/>
      </w:pPr>
      <w:r>
        <w:rPr>
          <w:bCs/>
          <w:b/>
        </w:rPr>
        <w:t xml:space="preserve">Summary:</w:t>
      </w:r>
      <w:r>
        <w:t xml:space="preserve"> </w:t>
      </w:r>
      <w:r>
        <w:t xml:space="preserve">Burton’s text is a standard academic resource that traces the development of mathematics from ancient civilizations to the modern era. It covers the contributions of Greek, Indian, Islamic, and European mathematicians, explaining the evolution of concepts such as algebra, calculus, and geometry.</w:t>
      </w:r>
    </w:p>
    <w:p>
      <w:pPr>
        <w:pStyle w:val="BodyText"/>
      </w:pPr>
      <w:r>
        <w:rPr>
          <w:bCs/>
          <w:b/>
        </w:rPr>
        <w:t xml:space="preserve">Relevance to Addis Ababa:</w:t>
      </w:r>
      <w:r>
        <w:t xml:space="preserve"> </w:t>
      </w:r>
      <w:r>
        <w:t xml:space="preserve">This book is widely used in university courses across Ethiopia, including at Addis Ababa University. It provides Ethiopian students with a global perspective on the mathematicians who shaped the discipline. It is essential for understanding the theoretical frameworks that underpin modern engineering and science education in Addis Ababa.</w:t>
      </w:r>
    </w:p>
    <w:bookmarkEnd w:id="25"/>
    <w:bookmarkStart w:id="26" w:name="X9b1aa4f9817e446cfdca3d001d5124c447820ec"/>
    <w:p>
      <w:pPr>
        <w:pStyle w:val="Heading3"/>
      </w:pPr>
      <w:r>
        <w:t xml:space="preserve">4. The Man Who Knew Infinity: A Life of the Genius Ramanujan</w:t>
      </w:r>
    </w:p>
    <w:p>
      <w:pPr>
        <w:pStyle w:val="FirstParagraph"/>
      </w:pPr>
      <w:r>
        <w:rPr>
          <w:bCs/>
          <w:b/>
        </w:rPr>
        <w:t xml:space="preserve">Source:</w:t>
      </w:r>
      <w:r>
        <w:t xml:space="preserve"> </w:t>
      </w:r>
      <w:r>
        <w:t xml:space="preserve">Kanigel, Robert.</w:t>
      </w:r>
      <w:r>
        <w:t xml:space="preserve"> </w:t>
      </w:r>
      <w:r>
        <w:rPr>
          <w:iCs/>
          <w:i/>
        </w:rPr>
        <w:t xml:space="preserve">The Man Who Knew Infinity.</w:t>
      </w:r>
      <w:r>
        <w:t xml:space="preserve"> </w:t>
      </w:r>
      <w:r>
        <w:t xml:space="preserve">Vintage Books, 1992.</w:t>
      </w:r>
    </w:p>
    <w:p>
      <w:pPr>
        <w:pStyle w:val="BodyText"/>
      </w:pPr>
      <w:r>
        <w:rPr>
          <w:bCs/>
          <w:b/>
        </w:rPr>
        <w:t xml:space="preserve">Summary:</w:t>
      </w:r>
      <w:r>
        <w:t xml:space="preserve"> </w:t>
      </w:r>
      <w:r>
        <w:t xml:space="preserve">This biography details the life of Srinivasa Ramanujan, an Indian mathematician who made extraordinary contributions to mathematical analysis, number theory, infinite series, and continued fractions. Despite having almost no formal training, his intuitive genius revolutionized mathematics.</w:t>
      </w:r>
    </w:p>
    <w:p>
      <w:pPr>
        <w:pStyle w:val="BodyText"/>
      </w:pPr>
      <w:r>
        <w:rPr>
          <w:bCs/>
          <w:b/>
        </w:rPr>
        <w:t xml:space="preserve">Relevance to Addis Ababa:</w:t>
      </w:r>
      <w:r>
        <w:t xml:space="preserve"> </w:t>
      </w:r>
      <w:r>
        <w:t xml:space="preserve">Ramanujan’s story is particularly inspiring for students in Addis Ababa. It demonstrates that mathematical brilliance can emerge from diverse backgrounds and limited resources. This narrative is often used in Ethiopian educational contexts to motivate young mathematicians to pursue excellence despite infrastructural challenges.</w:t>
      </w:r>
    </w:p>
    <w:bookmarkEnd w:id="26"/>
    <w:bookmarkEnd w:id="27"/>
    <w:bookmarkStart w:id="32" w:name="X799227ae1c7abd8f4e2ec5a9b2b04b539638b25"/>
    <w:p>
      <w:pPr>
        <w:pStyle w:val="Heading2"/>
      </w:pPr>
      <w:r>
        <w:t xml:space="preserve">Mathematical Education and Development in Ethiopia</w:t>
      </w:r>
    </w:p>
    <w:bookmarkStart w:id="28" w:name="X0375e14e362857a05861e4f3c3926c7c0faa829"/>
    <w:p>
      <w:pPr>
        <w:pStyle w:val="Heading3"/>
      </w:pPr>
      <w:r>
        <w:t xml:space="preserve">5. Mathematics Education in Ethiopia: Challenges and Opportunities</w:t>
      </w:r>
    </w:p>
    <w:p>
      <w:pPr>
        <w:pStyle w:val="FirstParagraph"/>
      </w:pPr>
      <w:r>
        <w:rPr>
          <w:bCs/>
          <w:b/>
        </w:rPr>
        <w:t xml:space="preserve">Source:</w:t>
      </w:r>
      <w:r>
        <w:t xml:space="preserve"> </w:t>
      </w:r>
      <w:r>
        <w:t xml:space="preserve">Ethiopian Ministry of Education.</w:t>
      </w:r>
      <w:r>
        <w:t xml:space="preserve"> </w:t>
      </w:r>
      <w:r>
        <w:rPr>
          <w:iCs/>
          <w:i/>
        </w:rPr>
        <w:t xml:space="preserve">General Education Quality Improvement Program (GEQIP).</w:t>
      </w:r>
      <w:r>
        <w:t xml:space="preserve"> </w:t>
      </w:r>
      <w:r>
        <w:t xml:space="preserve">Addis Ababa, 2015.</w:t>
      </w:r>
    </w:p>
    <w:p>
      <w:pPr>
        <w:pStyle w:val="BodyText"/>
      </w:pPr>
      <w:r>
        <w:rPr>
          <w:bCs/>
          <w:b/>
        </w:rPr>
        <w:t xml:space="preserve">Summary:</w:t>
      </w:r>
      <w:r>
        <w:t xml:space="preserve"> </w:t>
      </w:r>
      <w:r>
        <w:t xml:space="preserve">This government report outlines the strategies and challenges facing mathematics education in Ethiopian secondary schools. It addresses issues such as teacher training, resource allocation, and curriculum alignment with international standards.</w:t>
      </w:r>
    </w:p>
    <w:p>
      <w:pPr>
        <w:pStyle w:val="BodyText"/>
      </w:pPr>
      <w:r>
        <w:rPr>
          <w:bCs/>
          <w:b/>
        </w:rPr>
        <w:t xml:space="preserve">Relevance to Addis Ababa:</w:t>
      </w:r>
      <w:r>
        <w:t xml:space="preserve"> </w:t>
      </w:r>
      <w:r>
        <w:t xml:space="preserve">As the capital, Addis Ababa is the hub for implementing these national policies. This document is crucial for teachers and administrators in Addis Ababa schools to understand the national goals for mathematical literacy and how to improve pedagogical methods to produce future mathematicians and scientists.</w:t>
      </w:r>
    </w:p>
    <w:bookmarkEnd w:id="28"/>
    <w:bookmarkStart w:id="29" w:name="Xdcc23ca93ffba7876348962eb83bb9874126861"/>
    <w:p>
      <w:pPr>
        <w:pStyle w:val="Heading3"/>
      </w:pPr>
      <w:r>
        <w:t xml:space="preserve">6. The Role of Addis Ababa University in Mathematical Research</w:t>
      </w:r>
    </w:p>
    <w:p>
      <w:pPr>
        <w:pStyle w:val="FirstParagraph"/>
      </w:pPr>
      <w:r>
        <w:rPr>
          <w:bCs/>
          <w:b/>
        </w:rPr>
        <w:t xml:space="preserve">Source:</w:t>
      </w:r>
      <w:r>
        <w:t xml:space="preserve"> </w:t>
      </w:r>
      <w:r>
        <w:t xml:space="preserve">Department of Mathematics, Addis Ababa University.</w:t>
      </w:r>
      <w:r>
        <w:t xml:space="preserve"> </w:t>
      </w:r>
      <w:r>
        <w:rPr>
          <w:iCs/>
          <w:i/>
        </w:rPr>
        <w:t xml:space="preserve">Annual Research Report.</w:t>
      </w:r>
      <w:r>
        <w:t xml:space="preserve"> </w:t>
      </w:r>
      <w:r>
        <w:t xml:space="preserve">Addis Ababa University Press, 2020.</w:t>
      </w:r>
    </w:p>
    <w:p>
      <w:pPr>
        <w:pStyle w:val="BodyText"/>
      </w:pPr>
      <w:r>
        <w:rPr>
          <w:bCs/>
          <w:b/>
        </w:rPr>
        <w:t xml:space="preserve">Summary:</w:t>
      </w:r>
      <w:r>
        <w:t xml:space="preserve"> </w:t>
      </w:r>
      <w:r>
        <w:t xml:space="preserve">This report highlights the research output of the Department of Mathematics at Addis Ababa University. It covers areas such as pure mathematics, applied mathematics, and statistics, showcasing the work of Ethiopian mathematicians who are contributing to global knowledge.</w:t>
      </w:r>
    </w:p>
    <w:p>
      <w:pPr>
        <w:pStyle w:val="BodyText"/>
      </w:pPr>
      <w:r>
        <w:rPr>
          <w:bCs/>
          <w:b/>
        </w:rPr>
        <w:t xml:space="preserve">Relevance to Addis Ababa:</w:t>
      </w:r>
      <w:r>
        <w:t xml:space="preserve"> </w:t>
      </w:r>
      <w:r>
        <w:t xml:space="preserve">This is a primary source for understanding the current state of mathematical research in the country. It provides a platform for local mathematicians to share their findings and demonstrates the growing capacity of Addis Ababa as a center for academic excellence in mathematics.</w:t>
      </w:r>
    </w:p>
    <w:bookmarkEnd w:id="29"/>
    <w:bookmarkStart w:id="30" w:name="X387968635317b0e98345279fc5a106b61a0606d"/>
    <w:p>
      <w:pPr>
        <w:pStyle w:val="Heading3"/>
      </w:pPr>
      <w:r>
        <w:t xml:space="preserve">7. Problem Solving in Mathematics: A Guide for Ethiopian Students</w:t>
      </w:r>
    </w:p>
    <w:p>
      <w:pPr>
        <w:pStyle w:val="FirstParagraph"/>
      </w:pPr>
      <w:r>
        <w:rPr>
          <w:bCs/>
          <w:b/>
        </w:rPr>
        <w:t xml:space="preserve">Source:</w:t>
      </w:r>
      <w:r>
        <w:t xml:space="preserve"> </w:t>
      </w:r>
      <w:r>
        <w:t xml:space="preserve">Various Authors.</w:t>
      </w:r>
      <w:r>
        <w:t xml:space="preserve"> </w:t>
      </w:r>
      <w:r>
        <w:rPr>
          <w:iCs/>
          <w:i/>
        </w:rPr>
        <w:t xml:space="preserve">Mathematics Olympiad Training Materials.</w:t>
      </w:r>
      <w:r>
        <w:t xml:space="preserve"> </w:t>
      </w:r>
      <w:r>
        <w:t xml:space="preserve">Ethiopian Mathematical Society, Addis Ababa, 2018.</w:t>
      </w:r>
    </w:p>
    <w:p>
      <w:pPr>
        <w:pStyle w:val="BodyText"/>
      </w:pPr>
      <w:r>
        <w:rPr>
          <w:bCs/>
          <w:b/>
        </w:rPr>
        <w:t xml:space="preserve">Summary:</w:t>
      </w:r>
      <w:r>
        <w:t xml:space="preserve"> </w:t>
      </w:r>
      <w:r>
        <w:t xml:space="preserve">These materials are designed to prepare Ethiopian students for national and international mathematics competitions. They focus on advanced problem-solving techniques, logical reasoning, and creative thinking.</w:t>
      </w:r>
    </w:p>
    <w:p>
      <w:pPr>
        <w:pStyle w:val="BodyText"/>
      </w:pPr>
      <w:r>
        <w:rPr>
          <w:bCs/>
          <w:b/>
        </w:rPr>
        <w:t xml:space="preserve">Relevance to Addis Ababa:</w:t>
      </w:r>
      <w:r>
        <w:t xml:space="preserve"> </w:t>
      </w:r>
      <w:r>
        <w:t xml:space="preserve">With many training centers located in Addis Ababa, these resources are directly used by students aiming to excel in mathematics. They reflect the efforts of the Ethiopian Mathematical Society to nurture talent and connect local students with the global mathematical community.</w:t>
      </w:r>
    </w:p>
    <w:bookmarkEnd w:id="30"/>
    <w:bookmarkStart w:id="31" w:name="X8f87cf8f0b15ba14d96e95e0a845f49b5590fe2"/>
    <w:p>
      <w:pPr>
        <w:pStyle w:val="Heading3"/>
      </w:pPr>
      <w:r>
        <w:t xml:space="preserve">8. Women in Mathematics: Breaking Barriers in Ethiopia</w:t>
      </w:r>
    </w:p>
    <w:p>
      <w:pPr>
        <w:pStyle w:val="FirstParagraph"/>
      </w:pPr>
      <w:r>
        <w:rPr>
          <w:bCs/>
          <w:b/>
        </w:rPr>
        <w:t xml:space="preserve">Source:</w:t>
      </w:r>
      <w:r>
        <w:t xml:space="preserve"> </w:t>
      </w:r>
      <w:r>
        <w:t xml:space="preserve">Gebremedhin, B.</w:t>
      </w:r>
      <w:r>
        <w:t xml:space="preserve"> </w:t>
      </w:r>
      <w:r>
        <w:rPr>
          <w:iCs/>
          <w:i/>
        </w:rPr>
        <w:t xml:space="preserve">Gender and STEM Education in Ethiopia.</w:t>
      </w:r>
      <w:r>
        <w:t xml:space="preserve"> </w:t>
      </w:r>
      <w:r>
        <w:t xml:space="preserve">Journal of African Education, 2019.</w:t>
      </w:r>
    </w:p>
    <w:p>
      <w:pPr>
        <w:pStyle w:val="BodyText"/>
      </w:pPr>
      <w:r>
        <w:rPr>
          <w:bCs/>
          <w:b/>
        </w:rPr>
        <w:t xml:space="preserve">Summary:</w:t>
      </w:r>
      <w:r>
        <w:t xml:space="preserve"> </w:t>
      </w:r>
      <w:r>
        <w:t xml:space="preserve">This article examines the participation of women in STEM fields, particularly mathematics, in Ethiopia. It discusses cultural barriers, policy interventions, and success stories of Ethiopian women mathematicians.</w:t>
      </w:r>
    </w:p>
    <w:p>
      <w:pPr>
        <w:pStyle w:val="BodyText"/>
      </w:pPr>
      <w:r>
        <w:rPr>
          <w:bCs/>
          <w:b/>
        </w:rPr>
        <w:t xml:space="preserve">Relevance to Addis Ababa:</w:t>
      </w:r>
      <w:r>
        <w:t xml:space="preserve"> </w:t>
      </w:r>
      <w:r>
        <w:t xml:space="preserve">Addis Ababa is home to many initiatives promoting gender equality in education. This article provides valuable insights for educators and policymakers in the capital who are working to ensure that female students have equal opportunities to become mathematicians and leaders in the field.</w:t>
      </w:r>
    </w:p>
    <w:bookmarkEnd w:id="31"/>
    <w:p>
      <w:pPr>
        <w:pStyle w:val="BodyText"/>
      </w:pPr>
      <w:r>
        <w:t xml:space="preserve">Document prepared for educational purposes in Addis Ababa, Ethiopia. | Date: October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Mathematical Education in Ethiopia</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