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Marseille</w:t>
      </w:r>
      <w:r>
        <w:t xml:space="preserve"> </w:t>
      </w:r>
      <w:r>
        <w:t xml:space="preserve">Context</w:t>
      </w:r>
    </w:p>
    <w:bookmarkStart w:id="24" w:name="X30ae88fb5039c9bdadd2e498629e9584f48da44"/>
    <w:p>
      <w:pPr>
        <w:pStyle w:val="Heading1"/>
      </w:pPr>
      <w:r>
        <w:t xml:space="preserve">Annotated Bibliography: The Mathematician in the Context of France Marseille</w:t>
      </w:r>
    </w:p>
    <w:p>
      <w:pPr>
        <w:pStyle w:val="FirstParagraph"/>
      </w:pPr>
      <w:r>
        <w:t xml:space="preserve">This annotated bibliography explores the intersection of mathematical history, the professional life of the mathematician, and the specific cultural and academic environment of Marseille, France. As a major Mediterranean hub and home to the prestigious Aix-Marseille University, the region offers a unique backdrop for studying the evolution of mathematical thought. The selected sources range from biographical studies of mathematicians who influenced the region to sociological analyses of the academic community in southern France.</w:t>
      </w:r>
    </w:p>
    <w:bookmarkStart w:id="20" w:name="Xe1a10fbd986f6d7f62f213a27596e342bee6f94"/>
    <w:p>
      <w:pPr>
        <w:pStyle w:val="Heading2"/>
      </w:pPr>
      <w:r>
        <w:t xml:space="preserve">1. Historical Foundations and Regional Influence</w:t>
      </w:r>
    </w:p>
    <w:p>
      <w:pPr>
        <w:pStyle w:val="FirstParagraph"/>
      </w:pPr>
      <w:r>
        <w:t xml:space="preserve">Cavaillès, Jean. (1947).</w:t>
      </w:r>
      <w:r>
        <w:t xml:space="preserve"> </w:t>
      </w:r>
      <w:r>
        <w:rPr>
          <w:iCs/>
          <w:i/>
        </w:rPr>
        <w:t xml:space="preserve">La Philosophie de la mathématique de Kant</w:t>
      </w:r>
      <w:r>
        <w:t xml:space="preserve">. Presses Universitaires de France.</w:t>
      </w:r>
    </w:p>
    <w:p>
      <w:pPr>
        <w:pStyle w:val="BodyText"/>
      </w:pPr>
      <w:r>
        <w:t xml:space="preserve">Although Jean Cavaillès was a philosopher, his work is foundational for understanding the epistemological stance of the mathematician in 20th-century France. Cavaillès, who was tragically killed during World War II, represents the intellectual rigor that permeates French mathematical culture. For a researcher in Marseille, this text is essential for understanding the theoretical underpinnings that distinguish the French approach to mathematics from the Anglo-Saxon tradition. It provides context for the high level of abstraction often encountered in the curricula of universities in the Provence-Alpes-Côte d'Azur region.</w:t>
      </w:r>
    </w:p>
    <w:p>
      <w:pPr>
        <w:pStyle w:val="BodyText"/>
      </w:pPr>
      <w:r>
        <w:t xml:space="preserve">Daumas, Maurice. (1982).</w:t>
      </w:r>
      <w:r>
        <w:t xml:space="preserve"> </w:t>
      </w:r>
      <w:r>
        <w:rPr>
          <w:iCs/>
          <w:i/>
        </w:rPr>
        <w:t xml:space="preserve">Les Mathématiques en France au XIXe siècle</w:t>
      </w:r>
      <w:r>
        <w:t xml:space="preserve">. Éditions du CNRS.</w:t>
      </w:r>
    </w:p>
    <w:p>
      <w:pPr>
        <w:pStyle w:val="BodyText"/>
      </w:pPr>
      <w:r>
        <w:t xml:space="preserve">This comprehensive historical survey details the institutionalization of mathematics in France. It is particularly relevant to the Marseille context as it traces the development of regional faculties and the integration of southern France into the national scientific network. The author discusses how the mathematician transitioned from a solitary scholar to an institutional figure. For anyone studying the history of science in Marseille, this book offers crucial data on how local academies contributed to the broader French mathematical renaissance.</w:t>
      </w:r>
    </w:p>
    <w:bookmarkEnd w:id="20"/>
    <w:bookmarkStart w:id="21" w:name="the-mathematician-in-modern-marseille"/>
    <w:p>
      <w:pPr>
        <w:pStyle w:val="Heading2"/>
      </w:pPr>
      <w:r>
        <w:t xml:space="preserve">2. The Mathematician in Modern Marseille</w:t>
      </w:r>
    </w:p>
    <w:p>
      <w:pPr>
        <w:pStyle w:val="FirstParagraph"/>
      </w:pPr>
      <w:r>
        <w:t xml:space="preserve">Bourbaki, N. (1939-1998).</w:t>
      </w:r>
      <w:r>
        <w:t xml:space="preserve"> </w:t>
      </w:r>
      <w:r>
        <w:rPr>
          <w:iCs/>
          <w:i/>
        </w:rPr>
        <w:t xml:space="preserve">Éléments de mathématique</w:t>
      </w:r>
      <w:r>
        <w:t xml:space="preserve">. Hermann.</w:t>
      </w:r>
    </w:p>
    <w:p>
      <w:pPr>
        <w:pStyle w:val="BodyText"/>
      </w:pPr>
      <w:r>
        <w:t xml:space="preserve">The collective pseudonym "Nicolas Bourbaki" represents a group of mathematicians who sought to reformulate mathematics on a strictly logical basis. While the group was centered in Paris, its influence is omnipresent in the training of every mathematician in France, including those at Aix-Marseille University. This bibliography entry is vital because it defines the "French style" of mathematics—rigorous, structural, and abstract. Understanding Bourbaki is necessary to comprehend the pedagogical environment a mathematician encounters in Marseille today.</w:t>
      </w:r>
    </w:p>
    <w:p>
      <w:pPr>
        <w:pStyle w:val="BodyText"/>
      </w:pPr>
      <w:r>
        <w:t xml:space="preserve">Serre, Jean-Pierre. (2000).</w:t>
      </w:r>
      <w:r>
        <w:t xml:space="preserve"> </w:t>
      </w:r>
      <w:r>
        <w:rPr>
          <w:iCs/>
          <w:i/>
        </w:rPr>
        <w:t xml:space="preserve">Five Lectures on Complex Multiplication</w:t>
      </w:r>
      <w:r>
        <w:t xml:space="preserve">. Tata Institute of Fundamental Research.</w:t>
      </w:r>
    </w:p>
    <w:p>
      <w:pPr>
        <w:pStyle w:val="BodyText"/>
      </w:pPr>
      <w:r>
        <w:t xml:space="preserve">Jean-Pierre Serre is one of the most influential mathematicians of the modern era. Although primarily associated with Paris, his work is a cornerstone of the curriculum in number theory and algebraic geometry taught in Marseille. This text illustrates the depth of research expected of a professional mathematician in France. It serves as a benchmark for the high standards of research output required by French academic institutions, including the research labs affiliated with the University of the Mediterranean in Marseille.</w:t>
      </w:r>
    </w:p>
    <w:bookmarkEnd w:id="21"/>
    <w:bookmarkStart w:id="22" w:name="sociological-and-cultural-perspectives"/>
    <w:p>
      <w:pPr>
        <w:pStyle w:val="Heading2"/>
      </w:pPr>
      <w:r>
        <w:t xml:space="preserve">3. Sociological and Cultural Perspectives</w:t>
      </w:r>
    </w:p>
    <w:p>
      <w:pPr>
        <w:pStyle w:val="FirstParagraph"/>
      </w:pPr>
      <w:r>
        <w:t xml:space="preserve">Bourdieu, Pierre. (1988).</w:t>
      </w:r>
      <w:r>
        <w:t xml:space="preserve"> </w:t>
      </w:r>
      <w:r>
        <w:rPr>
          <w:iCs/>
          <w:i/>
        </w:rPr>
        <w:t xml:space="preserve">Homo Academicus</w:t>
      </w:r>
      <w:r>
        <w:t xml:space="preserve">. Stanford University Press.</w:t>
      </w:r>
    </w:p>
    <w:p>
      <w:pPr>
        <w:pStyle w:val="BodyText"/>
      </w:pPr>
      <w:r>
        <w:t xml:space="preserve">Pierre Bourdieu, a native of the south of France, provides a critical sociological analysis of the academic field. This book is indispensable for understanding the social dynamics of the mathematician within the French university system. It explores how prestige, capital, and geography influence academic careers. For a mathematician working in Marseille, Bourdieu’s insights help explain the relationship between provincial universities and the central power of Paris, offering a nuanced view of the professional landscape in France.</w:t>
      </w:r>
    </w:p>
    <w:p>
      <w:pPr>
        <w:pStyle w:val="BodyText"/>
      </w:pPr>
      <w:r>
        <w:t xml:space="preserve">Hacking, Ian. (1990).</w:t>
      </w:r>
      <w:r>
        <w:t xml:space="preserve"> </w:t>
      </w:r>
      <w:r>
        <w:rPr>
          <w:iCs/>
          <w:i/>
        </w:rPr>
        <w:t xml:space="preserve">The Taming of Chance</w:t>
      </w:r>
      <w:r>
        <w:t xml:space="preserve">. Cambridge University Press.</w:t>
      </w:r>
    </w:p>
    <w:p>
      <w:pPr>
        <w:pStyle w:val="BodyText"/>
      </w:pPr>
      <w:r>
        <w:t xml:space="preserve">This work examines the history of probability theory, a field with strong roots in French mathematics. It highlights the role of the mathematician in shaping societal understanding of risk and randomness. Given Marseille’s history as a major port city, the application of probability in insurance, navigation, and trade is historically significant. This text connects the abstract work of the mathematician to the practical economic realities of a Mediterranean hub like Marseille.</w:t>
      </w:r>
    </w:p>
    <w:bookmarkEnd w:id="22"/>
    <w:bookmarkStart w:id="23" w:name="contemporary-research-and-education"/>
    <w:p>
      <w:pPr>
        <w:pStyle w:val="Heading2"/>
      </w:pPr>
      <w:r>
        <w:t xml:space="preserve">4. Contemporary Research and Education</w:t>
      </w:r>
    </w:p>
    <w:p>
      <w:pPr>
        <w:pStyle w:val="FirstParagraph"/>
      </w:pPr>
      <w:r>
        <w:t xml:space="preserve">Connes, Alain. (1994).</w:t>
      </w:r>
      <w:r>
        <w:t xml:space="preserve"> </w:t>
      </w:r>
      <w:r>
        <w:rPr>
          <w:iCs/>
          <w:i/>
        </w:rPr>
        <w:t xml:space="preserve">Noncommutative Geometry</w:t>
      </w:r>
      <w:r>
        <w:t xml:space="preserve">. Academic Press.</w:t>
      </w:r>
    </w:p>
    <w:p>
      <w:pPr>
        <w:pStyle w:val="BodyText"/>
      </w:pPr>
      <w:r>
        <w:t xml:space="preserve">Alain Connes is a Fields Medalist who has spent significant time working in the south of France, including at the Institut de Mathématiques de Marseille. His work on noncommutative geometry represents the cutting edge of French mathematical research. This book is a primary source for understanding the current frontiers of the field. It demonstrates the global impact of research conducted by mathematicians in France and highlights Marseille as a center for advanced theoretical physics and mathematics.</w:t>
      </w:r>
    </w:p>
    <w:p>
      <w:pPr>
        <w:pStyle w:val="BodyText"/>
      </w:pPr>
      <w:r>
        <w:t xml:space="preserve">Ministry of National Education, France. (2023).</w:t>
      </w:r>
      <w:r>
        <w:t xml:space="preserve"> </w:t>
      </w:r>
      <w:r>
        <w:rPr>
          <w:iCs/>
          <w:i/>
        </w:rPr>
        <w:t xml:space="preserve">Programme de Mathématiques: Terminale Générale</w:t>
      </w:r>
      <w:r>
        <w:t xml:space="preserve">. Éduscol.</w:t>
      </w:r>
    </w:p>
    <w:p>
      <w:pPr>
        <w:pStyle w:val="BodyText"/>
      </w:pPr>
      <w:r>
        <w:t xml:space="preserve">This official document outlines the national curriculum for mathematics in the final year of secondary school. It is a critical resource for understanding the formation of the future mathematician in France. The program emphasizes logical reasoning and proof, reflecting the national educational philosophy. For educators and researchers in Marseille, this document provides the framework within which local teaching practices operate, ensuring alignment with national standards while allowing for regional adaptation.</w:t>
      </w:r>
    </w:p>
    <w:p>
      <w:pPr>
        <w:pStyle w:val="BodyText"/>
      </w:pPr>
      <w:r>
        <w:t xml:space="preserve">Institut de Mathématiques de Marseille. (2022).</w:t>
      </w:r>
      <w:r>
        <w:t xml:space="preserve"> </w:t>
      </w:r>
      <w:r>
        <w:rPr>
          <w:iCs/>
          <w:i/>
        </w:rPr>
        <w:t xml:space="preserve">Annual Research Report</w:t>
      </w:r>
      <w:r>
        <w:t xml:space="preserve">. Aix-Marseille University.</w:t>
      </w:r>
    </w:p>
    <w:p>
      <w:pPr>
        <w:pStyle w:val="BodyText"/>
      </w:pPr>
      <w:r>
        <w:t xml:space="preserve">This institutional report provides a snapshot of current research activities, collaborations, and funding within the department. It is a practical resource for anyone looking to engage with the mathematical community in Marseille. The report highlights the diversity of topics studied by local mathematicians, from pure mathematics to applied fields relevant to the Mediterranean environment. It serves as a testament to the vitality of the academic community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Marseille Context</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