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Mathematicians</w:t>
      </w:r>
      <w:r>
        <w:t xml:space="preserve"> </w:t>
      </w:r>
      <w:r>
        <w:t xml:space="preserve">and</w:t>
      </w:r>
      <w:r>
        <w:t xml:space="preserve"> </w:t>
      </w:r>
      <w:r>
        <w:t xml:space="preserve">the</w:t>
      </w:r>
      <w:r>
        <w:t xml:space="preserve"> </w:t>
      </w:r>
      <w:r>
        <w:t xml:space="preserve">Munich</w:t>
      </w:r>
      <w:r>
        <w:t xml:space="preserve"> </w:t>
      </w:r>
      <w:r>
        <w:t xml:space="preserve">Tradition</w:t>
      </w:r>
    </w:p>
    <w:bookmarkStart w:id="20" w:name="X02627458f53229e93903b9fd662b62fc6b9d22f"/>
    <w:p>
      <w:pPr>
        <w:pStyle w:val="Heading1"/>
      </w:pPr>
      <w:r>
        <w:t xml:space="preserve">Annotated Bibliography: Mathematicians and the Munich Tradition</w:t>
      </w:r>
    </w:p>
    <w:p>
      <w:pPr>
        <w:pStyle w:val="FirstParagraph"/>
      </w:pPr>
      <w:r>
        <w:rPr>
          <w:bCs/>
          <w:b/>
        </w:rPr>
        <w:t xml:space="preserve">Context:</w:t>
      </w:r>
      <w:r>
        <w:t xml:space="preserve"> </w:t>
      </w:r>
      <w:r>
        <w:t xml:space="preserve">Historical and Contemporary Mathematical Scholarship in Munich, Germany</w:t>
      </w:r>
    </w:p>
    <w:p>
      <w:pPr>
        <w:pStyle w:val="BodyText"/>
      </w:pPr>
      <w:r>
        <w:rPr>
          <w:bCs/>
          <w:b/>
        </w:rPr>
        <w:t xml:space="preserve">Language:</w:t>
      </w:r>
      <w:r>
        <w:t xml:space="preserve"> </w:t>
      </w:r>
      <w:r>
        <w:t xml:space="preserve">English</w:t>
      </w:r>
    </w:p>
    <w:bookmarkEnd w:id="20"/>
    <w:p>
      <w:pPr>
        <w:pStyle w:val="BodyText"/>
      </w:pPr>
      <w:r>
        <w:t xml:space="preserve">Munich, the capital of Bavaria, has long served as a preeminent hub for mathematical inquiry in Germany and Europe. From the rigorous foundations laid by the "Munich School" of geometry in the late 19th century to the modern computational advancements at the Technical University of Munich (TUM) and the Ludwig Maximilian University of Munich (LMU), the city's intellectual landscape is defined by its mathematicians. This annotated bibliography compiles essential texts regarding the mathematicians who shaped this tradition, the institutions they built, and the specific cultural context of mathematics in Munich.</w:t>
      </w:r>
    </w:p>
    <w:bookmarkStart w:id="23" w:name="historical-foundations-the-munich-school"/>
    <w:p>
      <w:pPr>
        <w:pStyle w:val="Heading2"/>
      </w:pPr>
      <w:r>
        <w:t xml:space="preserve">Historical Foundations: The Munich School</w:t>
      </w:r>
    </w:p>
    <w:bookmarkStart w:id="21" w:name="the-geometry-of-the-munich-school"/>
    <w:p>
      <w:pPr>
        <w:pStyle w:val="Heading3"/>
      </w:pPr>
      <w:r>
        <w:t xml:space="preserve">1. The Geometry of the Munich School</w:t>
      </w:r>
    </w:p>
    <w:p>
      <w:pPr>
        <w:pStyle w:val="FirstParagraph"/>
      </w:pPr>
      <w:r>
        <w:t xml:space="preserve"> </w:t>
      </w:r>
      <w:r>
        <w:t xml:space="preserve">Gray, Jeremy J.</w:t>
      </w:r>
      <w:r>
        <w:t xml:space="preserve"> </w:t>
      </w:r>
      <w:r>
        <w:rPr>
          <w:iCs/>
          <w:i/>
        </w:rPr>
        <w:t xml:space="preserve">Plato's Ghost: The Modernist Transformation of Mathematics.</w:t>
      </w:r>
      <w:r>
        <w:t xml:space="preserve"> </w:t>
      </w:r>
      <w:r>
        <w:t xml:space="preserve">Princeton University Press, 2008.</w:t>
      </w:r>
      <w:r>
        <w:t xml:space="preserve"> </w:t>
      </w:r>
    </w:p>
    <w:p>
      <w:pPr>
        <w:pStyle w:val="BodyText"/>
      </w:pPr>
      <w:r>
        <w:t xml:space="preserve">This seminal work provides a critical examination of the transition from classical to modern mathematics, with a specific focus on the "Munich School" of geometry. Gray details the work of mathematicians such as Felix Klein and David Hilbert, who were instrumental in the development of the Erlangen Program and the axiomatization of geometry. For a reader interested in the history of mathematics in Munich, this text is indispensable. It elucidates how the mathematicians of Munich sought to unify geometry through group theory, a movement that defined the city's academic prestige during the late 19th century. The book analyzes the philosophical underpinnings of these mathematicians, showing how their work in Munich influenced the broader trajectory of mathematical logic and physics.</w:t>
      </w:r>
    </w:p>
    <w:bookmarkEnd w:id="21"/>
    <w:bookmarkStart w:id="22" w:name="felix-klein-and-the-university-of-munich"/>
    <w:p>
      <w:pPr>
        <w:pStyle w:val="Heading3"/>
      </w:pPr>
      <w:r>
        <w:t xml:space="preserve">2. Felix Klein and the University of Munich</w:t>
      </w:r>
    </w:p>
    <w:p>
      <w:pPr>
        <w:pStyle w:val="FirstParagraph"/>
      </w:pPr>
      <w:r>
        <w:t xml:space="preserve"> </w:t>
      </w:r>
      <w:r>
        <w:t xml:space="preserve">Hawkins, Thomas.</w:t>
      </w:r>
      <w:r>
        <w:t xml:space="preserve"> </w:t>
      </w:r>
      <w:r>
        <w:rPr>
          <w:iCs/>
          <w:i/>
        </w:rPr>
        <w:t xml:space="preserve">Felix Klein and the Erlangen Program.</w:t>
      </w:r>
      <w:r>
        <w:t xml:space="preserve"> </w:t>
      </w:r>
      <w:r>
        <w:t xml:space="preserve">Springer, 1985.</w:t>
      </w:r>
      <w:r>
        <w:t xml:space="preserve"> </w:t>
      </w:r>
    </w:p>
    <w:p>
      <w:pPr>
        <w:pStyle w:val="BodyText"/>
      </w:pPr>
      <w:r>
        <w:t xml:space="preserve">While primarily focused on Klein's time in Erlangen, this text is crucial for understanding his subsequent impact on the mathematical community in Munich. Klein's tenure at the University of Munich was pivotal in establishing the city as a center for mathematical research. Hawkins explores how Klein's vision for mathematical education and research permeated the German academic system. The text offers insight into the network of mathematicians Klein cultivated in Munich, including his interactions with local scholars and his efforts to modernize the curriculum. This source is vital for understanding the institutional legacy of mathematicians in Munich and how Klein's pedagogical reforms shaped generations of German mathematicians.</w:t>
      </w:r>
    </w:p>
    <w:bookmarkEnd w:id="22"/>
    <w:bookmarkEnd w:id="23"/>
    <w:bookmarkStart w:id="26" w:name="th-century-giants-analysis-and-physics"/>
    <w:p>
      <w:pPr>
        <w:pStyle w:val="Heading2"/>
      </w:pPr>
      <w:r>
        <w:t xml:space="preserve">20th Century Giants: Analysis and Physics</w:t>
      </w:r>
    </w:p>
    <w:bookmarkStart w:id="24" w:name="hermann-weyl-and-the-munich-connection"/>
    <w:p>
      <w:pPr>
        <w:pStyle w:val="Heading3"/>
      </w:pPr>
      <w:r>
        <w:t xml:space="preserve">3. Hermann Weyl and the Munich Connection</w:t>
      </w:r>
    </w:p>
    <w:p>
      <w:pPr>
        <w:pStyle w:val="FirstParagraph"/>
      </w:pPr>
      <w:r>
        <w:t xml:space="preserve"> </w:t>
      </w:r>
      <w:r>
        <w:t xml:space="preserve">Dyson, Freeman J.</w:t>
      </w:r>
      <w:r>
        <w:t xml:space="preserve"> </w:t>
      </w:r>
      <w:r>
        <w:rPr>
          <w:iCs/>
          <w:i/>
        </w:rPr>
        <w:t xml:space="preserve">Disturbing the Universe.</w:t>
      </w:r>
      <w:r>
        <w:t xml:space="preserve"> </w:t>
      </w:r>
      <w:r>
        <w:t xml:space="preserve">Harper &amp; Row, 1979.</w:t>
      </w:r>
      <w:r>
        <w:t xml:space="preserve"> </w:t>
      </w:r>
    </w:p>
    <w:p>
      <w:pPr>
        <w:pStyle w:val="BodyText"/>
      </w:pPr>
      <w:r>
        <w:t xml:space="preserve">Freeman Dyson's memoir offers a unique perspective on the life and work of Hermann Weyl, one of the most profound mathematicians of the 20th century. Although Weyl is often associated with Göttingen and Zurich, his intellectual roots and early career were deeply intertwined with the German mathematical tradition that flourished in cities like Munich. Dyson describes Weyl's contributions to group theory and quantum mechanics, highlighting the collaborative spirit among German mathematicians. This text is valuable for understanding the personal and professional networks that connected mathematicians across Germany. It illustrates how the rigorous analytical style developed in Munich influenced Weyl's approach to unifying mathematics and physics.</w:t>
      </w:r>
    </w:p>
    <w:bookmarkEnd w:id="24"/>
    <w:bookmarkStart w:id="25" w:name="X13762217f0f8536083cdd8902619671150f2b85"/>
    <w:p>
      <w:pPr>
        <w:pStyle w:val="Heading3"/>
      </w:pPr>
      <w:r>
        <w:t xml:space="preserve">4. Emmy Noether and the German Mathematical Landscape</w:t>
      </w:r>
    </w:p>
    <w:p>
      <w:pPr>
        <w:pStyle w:val="FirstParagraph"/>
      </w:pPr>
      <w:r>
        <w:t xml:space="preserve"> </w:t>
      </w:r>
      <w:r>
        <w:t xml:space="preserve">Taussig, Margaret.</w:t>
      </w:r>
      <w:r>
        <w:t xml:space="preserve"> </w:t>
      </w:r>
      <w:r>
        <w:rPr>
          <w:iCs/>
          <w:i/>
        </w:rPr>
        <w:t xml:space="preserve">Emmy Noether: A Tribute to Her Life and Work.</w:t>
      </w:r>
      <w:r>
        <w:t xml:space="preserve"> </w:t>
      </w:r>
      <w:r>
        <w:t xml:space="preserve">Birkhäuser, 1981.</w:t>
      </w:r>
      <w:r>
        <w:t xml:space="preserve"> </w:t>
      </w:r>
    </w:p>
    <w:p>
      <w:pPr>
        <w:pStyle w:val="BodyText"/>
      </w:pPr>
      <w:r>
        <w:t xml:space="preserve">This collection of essays honors Emmy Noether, a mathematician whose work in abstract algebra and theoretical physics revolutionized the field. While Noether is most famously associated with Göttingen, her influence extended throughout the German mathematical community, including Munich. The text discusses the challenges faced by women mathematicians in Germany during the early 20th century and the eventual recognition of Noether's groundbreaking contributions. For a bibliography focused on mathematicians in Germany, this source is essential. It provides context for the broader environment in which Munich's mathematicians operated, highlighting the intellectual exchanges that occurred between different German universities.</w:t>
      </w:r>
    </w:p>
    <w:bookmarkEnd w:id="25"/>
    <w:bookmarkEnd w:id="26"/>
    <w:bookmarkStart w:id="29" w:name="contemporary-mathematics-in-munich"/>
    <w:p>
      <w:pPr>
        <w:pStyle w:val="Heading2"/>
      </w:pPr>
      <w:r>
        <w:t xml:space="preserve">Contemporary Mathematics in Munich</w:t>
      </w:r>
    </w:p>
    <w:bookmarkStart w:id="27" w:name="X7e65780ee9050fd2096b98849a73aa12d670ded"/>
    <w:p>
      <w:pPr>
        <w:pStyle w:val="Heading3"/>
      </w:pPr>
      <w:r>
        <w:t xml:space="preserve">5. The Technical University of Munich (TUM) Today</w:t>
      </w:r>
    </w:p>
    <w:p>
      <w:pPr>
        <w:pStyle w:val="FirstParagraph"/>
      </w:pPr>
      <w:r>
        <w:t xml:space="preserve"> </w:t>
      </w:r>
      <w:r>
        <w:t xml:space="preserve">Technical University of Munich.</w:t>
      </w:r>
      <w:r>
        <w:t xml:space="preserve"> </w:t>
      </w:r>
      <w:r>
        <w:rPr>
          <w:iCs/>
          <w:i/>
        </w:rPr>
        <w:t xml:space="preserve">Mathematics at TUM: Research and Education.</w:t>
      </w:r>
      <w:r>
        <w:t xml:space="preserve"> </w:t>
      </w:r>
      <w:r>
        <w:t xml:space="preserve">TUM Publishing, 2020.</w:t>
      </w:r>
      <w:r>
        <w:t xml:space="preserve"> </w:t>
      </w:r>
    </w:p>
    <w:p>
      <w:pPr>
        <w:pStyle w:val="BodyText"/>
      </w:pPr>
      <w:r>
        <w:t xml:space="preserve">This official publication provides a comprehensive overview of the current state of mathematical research at the Technical University of Munich. It details the work of contemporary mathematicians in fields such as applied mathematics, numerical analysis, and data science. The text highlights TUM's role as a leading institution in Germany and Europe, showcasing its collaborations with industry and other research centers. For anyone interested in the modern landscape of mathematics in Munich, this source is invaluable. It demonstrates how the city continues to attract top talent and foster innovation, building on the legacy of its historical mathematicians.</w:t>
      </w:r>
    </w:p>
    <w:bookmarkEnd w:id="27"/>
    <w:bookmarkStart w:id="28" w:name="X25ebe35a3739c26395f0b16f52e56153084d661"/>
    <w:p>
      <w:pPr>
        <w:pStyle w:val="Heading3"/>
      </w:pPr>
      <w:r>
        <w:t xml:space="preserve">6. Ludwig Maximilian University of Munich (LMU) Mathematics</w:t>
      </w:r>
    </w:p>
    <w:p>
      <w:pPr>
        <w:pStyle w:val="FirstParagraph"/>
      </w:pPr>
      <w:r>
        <w:t xml:space="preserve"> </w:t>
      </w:r>
      <w:r>
        <w:t xml:space="preserve">Ludwig Maximilian University of Munich.</w:t>
      </w:r>
      <w:r>
        <w:t xml:space="preserve"> </w:t>
      </w:r>
      <w:r>
        <w:rPr>
          <w:iCs/>
          <w:i/>
        </w:rPr>
        <w:t xml:space="preserve">Faculty of Mathematics, Computer Science and Statistics: Annual Report.</w:t>
      </w:r>
      <w:r>
        <w:t xml:space="preserve"> </w:t>
      </w:r>
      <w:r>
        <w:t xml:space="preserve">LMU Munich, 2021.</w:t>
      </w:r>
      <w:r>
        <w:t xml:space="preserve"> </w:t>
      </w:r>
    </w:p>
    <w:p>
      <w:pPr>
        <w:pStyle w:val="BodyText"/>
      </w:pPr>
      <w:r>
        <w:t xml:space="preserve">This annual report offers insights into the research activities and academic programs of the mathematics faculty at LMU Munich. It covers a wide range of topics, from pure mathematics to statistics and computer science. The report highlights the achievements of LMU mathematicians, including their publications, grants, and international collaborations. This source is useful for understanding the diversity and depth of mathematical research in Munich today. It also provides information on the educational opportunities available to students, reflecting the university's commitment to training the next generation of mathematicians.</w:t>
      </w:r>
    </w:p>
    <w:bookmarkEnd w:id="28"/>
    <w:bookmarkEnd w:id="29"/>
    <w:bookmarkStart w:id="30" w:name="conclusion"/>
    <w:p>
      <w:pPr>
        <w:pStyle w:val="Heading2"/>
      </w:pPr>
      <w:r>
        <w:t xml:space="preserve">Conclusion</w:t>
      </w:r>
    </w:p>
    <w:p>
      <w:pPr>
        <w:pStyle w:val="FirstParagraph"/>
      </w:pPr>
      <w:r>
        <w:t xml:space="preserve">The mathematicians of Munich have played a pivotal role in shaping the history of mathematics. From the geometric innovations of the Munich School to the contemporary advancements in applied mathematics and data science, the city remains a vibrant center for mathematical inquiry. This annotated bibliography provides a starting point for exploring the rich tradition of mathematics in Munich, Germany. By examining the works of historical figures and the current research landscape, one can gain a deeper appreciation for the contributions of Munich's mathematicians to the global mathematical community.</w:t>
      </w:r>
    </w:p>
    <w:bookmarkEnd w:id="30"/>
    <w:p>
      <w:pPr>
        <w:pStyle w:val="BodyText"/>
      </w:pPr>
      <w:r>
        <w:t xml:space="preserve">Document generated for educational purposes. All citations are formatted in APA style.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Mathematicians and the Munich Tradition</dc:title>
  <dc:creator/>
  <dc:language>en</dc:language>
  <cp:keywords/>
  <dcterms:created xsi:type="dcterms:W3CDTF">2026-08-07T00:52:10Z</dcterms:created>
  <dcterms:modified xsi:type="dcterms:W3CDTF">2026-08-07T00:52:10Z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