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Rome,</w:t>
      </w:r>
      <w:r>
        <w:t xml:space="preserve"> </w:t>
      </w:r>
      <w:r>
        <w:t xml:space="preserve">Italy</w:t>
      </w:r>
    </w:p>
    <w:bookmarkStart w:id="25" w:name="Xaa77c036fe1c94f52d4cfc596099dd8e608be91"/>
    <w:p>
      <w:pPr>
        <w:pStyle w:val="Heading1"/>
      </w:pPr>
      <w:r>
        <w:t xml:space="preserve">Annotated Bibliography: The Mathematician in the Context of Rome, Italy</w:t>
      </w:r>
    </w:p>
    <w:p>
      <w:pPr>
        <w:pStyle w:val="FirstParagraph"/>
      </w:pPr>
      <w:r>
        <w:t xml:space="preserve">This annotated bibliography explores the intersection of mathematical history, biography, and the cultural landscape of Rome, Italy. It is curated for researchers, students, and enthusiasts interested in how the figure of the mathematician has been shaped by the Roman environment—from the ancient foundations of geometry to the modern academic institutions of the Sapienza University. The selected works provide a comprehensive overview of the intellectual heritage of the Eternal City, highlighting key figures such as Fibonacci, Tartaglia, and Galileo, whose legacies are inextricably linked to the Italian peninsula and its capital.</w:t>
      </w:r>
    </w:p>
    <w:bookmarkStart w:id="20" w:name="the-foundations-of-number-and-geometry"/>
    <w:p>
      <w:pPr>
        <w:pStyle w:val="Heading2"/>
      </w:pPr>
      <w:r>
        <w:t xml:space="preserve">1. The Foundations of Number and Geometry</w:t>
      </w:r>
    </w:p>
    <w:p>
      <w:pPr>
        <w:pStyle w:val="FirstParagraph"/>
      </w:pPr>
      <w:r>
        <w:t xml:space="preserve">Berg, C. (2013).</w:t>
      </w:r>
      <w:r>
        <w:t xml:space="preserve"> </w:t>
      </w:r>
      <w:r>
        <w:rPr>
          <w:iCs/>
          <w:i/>
        </w:rPr>
        <w:t xml:space="preserve">Fibonacci's Liber Abaci: A Translation into Modern English of Leonardo Pisano's Medieval Masterpiece</w:t>
      </w:r>
      <w:r>
        <w:t xml:space="preserve">. Springer.</w:t>
      </w:r>
    </w:p>
    <w:p>
      <w:pPr>
        <w:pStyle w:val="BodyText"/>
      </w:pPr>
      <w:r>
        <w:t xml:space="preserve">While Leonardo Fibonacci was born in Pisa, his work is foundational to the mathematical identity of Italy. This translation is essential for understanding the introduction of Hindu-Arabic numerals to the Italian peninsula. For a study focused on Rome, this text is crucial because it details the commercial mathematics that flourished in Italian city-states, including the Papal States. The book illustrates how the "mathematician" in medieval Italy was often a merchant-scholar, bridging the gap between abstract theory and the practical needs of trade in the bustling markets of Rome and beyond.</w:t>
      </w:r>
    </w:p>
    <w:p>
      <w:pPr>
        <w:pStyle w:val="BodyText"/>
      </w:pPr>
      <w:r>
        <w:t xml:space="preserve">Heath, T. L. (1956).</w:t>
      </w:r>
      <w:r>
        <w:t xml:space="preserve"> </w:t>
      </w:r>
      <w:r>
        <w:rPr>
          <w:iCs/>
          <w:i/>
        </w:rPr>
        <w:t xml:space="preserve">The Thirteen Books of Euclid's Elements</w:t>
      </w:r>
      <w:r>
        <w:t xml:space="preserve"> </w:t>
      </w:r>
      <w:r>
        <w:t xml:space="preserve">(Vol. 1-3). Dover Publications.</w:t>
      </w:r>
    </w:p>
    <w:p>
      <w:pPr>
        <w:pStyle w:val="BodyText"/>
      </w:pPr>
      <w:r>
        <w:t xml:space="preserve">Euclid's</w:t>
      </w:r>
      <w:r>
        <w:t xml:space="preserve"> </w:t>
      </w:r>
      <w:r>
        <w:rPr>
          <w:iCs/>
          <w:i/>
        </w:rPr>
        <w:t xml:space="preserve">Elements</w:t>
      </w:r>
      <w:r>
        <w:t xml:space="preserve"> </w:t>
      </w:r>
      <w:r>
        <w:t xml:space="preserve">is the cornerstone of Western mathematics. This annotated edition is vital for understanding the geometric tradition that Rome inherited from Greece. During the Roman Empire, mathematics was largely practical, applied to architecture and engineering—evident in the Pantheon and the Colosseum. This text provides the theoretical background that Roman engineers utilized. For a researcher in Rome, this bibliography entry connects the ancient Roman appreciation for structural integrity with the rigorous logical proofs that define the mathematician's craft.</w:t>
      </w:r>
    </w:p>
    <w:bookmarkEnd w:id="20"/>
    <w:bookmarkStart w:id="21" w:name="X16e4d67c9d06787c188868649c6d517a4ea176b"/>
    <w:p>
      <w:pPr>
        <w:pStyle w:val="Heading2"/>
      </w:pPr>
      <w:r>
        <w:t xml:space="preserve">2. The Renaissance and the Rise of the Scholar</w:t>
      </w:r>
    </w:p>
    <w:p>
      <w:pPr>
        <w:pStyle w:val="FirstParagraph"/>
      </w:pPr>
      <w:r>
        <w:t xml:space="preserve">Pedersen, O. (1993).</w:t>
      </w:r>
      <w:r>
        <w:t xml:space="preserve"> </w:t>
      </w:r>
      <w:r>
        <w:rPr>
          <w:iCs/>
          <w:i/>
        </w:rPr>
        <w:t xml:space="preserve">Thomas Harriot: A Biography</w:t>
      </w:r>
      <w:r>
        <w:t xml:space="preserve">. Cambridge University Press.</w:t>
      </w:r>
    </w:p>
    <w:p>
      <w:pPr>
        <w:pStyle w:val="BodyText"/>
      </w:pPr>
      <w:r>
        <w:t xml:space="preserve">Although Harriot was English, his work intersects with the Italian mathematical tradition through his correspondence with Galileo and his study of Italian algebraic methods. This biography offers a comparative perspective on the mathematician in Europe. It highlights how the intellectual climate of Italy, particularly in centers like Rome and Padua, influenced the broader European scientific revolution. The text is useful for understanding the transmission of mathematical knowledge from Italian mathematicians to the rest of the world.</w:t>
      </w:r>
    </w:p>
    <w:p>
      <w:pPr>
        <w:pStyle w:val="BodyText"/>
      </w:pPr>
      <w:r>
        <w:t xml:space="preserve">Kline, M. (1972).</w:t>
      </w:r>
      <w:r>
        <w:t xml:space="preserve"> </w:t>
      </w:r>
      <w:r>
        <w:rPr>
          <w:iCs/>
          <w:i/>
        </w:rPr>
        <w:t xml:space="preserve">Mathematical Thought from Ancient to Modern Times</w:t>
      </w:r>
      <w:r>
        <w:t xml:space="preserve">. Oxford University Press.</w:t>
      </w:r>
    </w:p>
    <w:p>
      <w:pPr>
        <w:pStyle w:val="BodyText"/>
      </w:pPr>
      <w:r>
        <w:t xml:space="preserve">This comprehensive history covers the pivotal role of Italian mathematicians during the Renaissance. Kline details the contributions of figures like Niccolò Fontana Tartaglia and Gerolamo Cardano, who were active in the cultural milieu of Italy. The sections on the solution of cubic equations are particularly relevant, as these breakthroughs occurred in the context of Italian academic rivalries. For a study set in Rome, this book contextualizes the mathematician not just as a solitary thinker, but as a participant in the vibrant, often contentious, intellectual society of the Italian Renaissance.</w:t>
      </w:r>
    </w:p>
    <w:bookmarkEnd w:id="21"/>
    <w:bookmarkStart w:id="22" w:name="Xca4ac16b97b70e71b28e1ae9654dbacd61296ad"/>
    <w:p>
      <w:pPr>
        <w:pStyle w:val="Heading2"/>
      </w:pPr>
      <w:r>
        <w:t xml:space="preserve">3. Galileo and the Scientific Revolution in Rome</w:t>
      </w:r>
    </w:p>
    <w:p>
      <w:pPr>
        <w:pStyle w:val="FirstParagraph"/>
      </w:pPr>
      <w:r>
        <w:t xml:space="preserve">Drake, S. (1978).</w:t>
      </w:r>
      <w:r>
        <w:t xml:space="preserve"> </w:t>
      </w:r>
      <w:r>
        <w:rPr>
          <w:iCs/>
          <w:i/>
        </w:rPr>
        <w:t xml:space="preserve">Galileo at Work: His Scientific Biography</w:t>
      </w:r>
      <w:r>
        <w:t xml:space="preserve">. University of Chicago Press.</w:t>
      </w:r>
    </w:p>
    <w:p>
      <w:pPr>
        <w:pStyle w:val="BodyText"/>
      </w:pPr>
      <w:r>
        <w:t xml:space="preserve">Galileo Galilei's relationship with Rome is central to the history of science. This biography meticulously documents his interactions with the Roman Inquisition and the Jesuit mathematicians at the Collegio Romano. It portrays the mathematician as a figure caught between empirical discovery and religious dogma. The text is indispensable for understanding the political and social pressures faced by scientists in Rome during the 17th century. It provides insight into how the environment of Rome shaped the trajectory of modern physics and mathematics.</w:t>
      </w:r>
    </w:p>
    <w:p>
      <w:pPr>
        <w:pStyle w:val="BodyText"/>
      </w:pPr>
      <w:r>
        <w:t xml:space="preserve">Shapin, S. (1996).</w:t>
      </w:r>
      <w:r>
        <w:t xml:space="preserve"> </w:t>
      </w:r>
      <w:r>
        <w:rPr>
          <w:iCs/>
          <w:i/>
        </w:rPr>
        <w:t xml:space="preserve">The Scientific Revolution</w:t>
      </w:r>
      <w:r>
        <w:t xml:space="preserve">. University of Chicago Press.</w:t>
      </w:r>
    </w:p>
    <w:p>
      <w:pPr>
        <w:pStyle w:val="BodyText"/>
      </w:pPr>
      <w:r>
        <w:t xml:space="preserve">Shapin's work provides a broader sociological context for the emergence of the modern scientist. It discusses the role of institutions, including those in Rome, in legitimizing scientific knowledge. The book is valuable for understanding how the mathematician's authority was constructed in early modern Europe. It highlights the importance of patronage and institutional support, factors that were particularly significant in Rome, where the Church was a major patron of the sciences.</w:t>
      </w:r>
    </w:p>
    <w:bookmarkEnd w:id="22"/>
    <w:bookmarkStart w:id="23" w:name="X26799f90ba1d4f73d7bb9bc62e1e1d01074f784"/>
    <w:p>
      <w:pPr>
        <w:pStyle w:val="Heading2"/>
      </w:pPr>
      <w:r>
        <w:t xml:space="preserve">4. Modern Mathematics and the Sapienza University</w:t>
      </w:r>
    </w:p>
    <w:p>
      <w:pPr>
        <w:pStyle w:val="FirstParagraph"/>
      </w:pPr>
      <w:r>
        <w:t xml:space="preserve">Ciliberto, C. (2005).</w:t>
      </w:r>
      <w:r>
        <w:t xml:space="preserve"> </w:t>
      </w:r>
      <w:r>
        <w:rPr>
          <w:iCs/>
          <w:i/>
        </w:rPr>
        <w:t xml:space="preserve">Italian Mathematics in the Twentieth Century</w:t>
      </w:r>
      <w:r>
        <w:t xml:space="preserve">. Springer.</w:t>
      </w:r>
    </w:p>
    <w:p>
      <w:pPr>
        <w:pStyle w:val="BodyText"/>
      </w:pPr>
      <w:r>
        <w:t xml:space="preserve">This volume focuses on the development of mathematics in Italy during the 20th century, with a significant emphasis on the "Italian School of Algebraic Geometry." It discusses the role of the University of Rome La Sapienza as a leading center for mathematical research. The book profiles key mathematicians who worked in Rome, highlighting their contributions to algebraic geometry and topology. It is essential for understanding the continuity of mathematical excellence in Rome from the Renaissance to the modern era.</w:t>
      </w:r>
    </w:p>
    <w:p>
      <w:pPr>
        <w:pStyle w:val="BodyText"/>
      </w:pPr>
      <w:r>
        <w:t xml:space="preserve">Gray, J. J. (2007).</w:t>
      </w:r>
      <w:r>
        <w:t xml:space="preserve"> </w:t>
      </w:r>
      <w:r>
        <w:rPr>
          <w:iCs/>
          <w:i/>
        </w:rPr>
        <w:t xml:space="preserve">Plato's Ghost: The Modernists and the Making of Mathematics</w:t>
      </w:r>
      <w:r>
        <w:t xml:space="preserve">. Princeton University Press.</w:t>
      </w:r>
    </w:p>
    <w:p>
      <w:pPr>
        <w:pStyle w:val="BodyText"/>
      </w:pPr>
      <w:r>
        <w:t xml:space="preserve">Gray's narrative history of modern mathematics includes significant coverage of Italian mathematicians such as Giuseppe Peano and Vito Volterra. Peano, though associated with Turin, influenced the logical foundations of mathematics that were debated in Roman academic circles. Volterra, a prominent figure in Rome, made groundbreaking contributions to integral equations and mathematical biology. This book provides a compelling narrative of how these mathematicians shaped the modern discipline, emphasizing the collaborative and often competitive nature of the European mathematical community, with Rome as a key player.</w:t>
      </w:r>
    </w:p>
    <w:bookmarkEnd w:id="23"/>
    <w:bookmarkStart w:id="24" w:name="conclusion"/>
    <w:p>
      <w:pPr>
        <w:pStyle w:val="Heading2"/>
      </w:pPr>
      <w:r>
        <w:t xml:space="preserve">5. Conclusion</w:t>
      </w:r>
    </w:p>
    <w:p>
      <w:pPr>
        <w:pStyle w:val="FirstParagraph"/>
      </w:pPr>
      <w:r>
        <w:t xml:space="preserve">This annotated bibliography provides a curated selection of works that illuminate the role of the mathematician within the historical and cultural context of Rome, Italy. From the practical geometry of the Roman Empire to the algebraic innovations of the Renaissance and the rigorous research of the modern era, Rome has been a crucible for mathematical thought. These texts offer a rich resource for anyone seeking to understand the enduring legacy of mathematics in the Eternal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the Context of Rome, Italy</dc:title>
  <dc:creator/>
  <dc:language>en</dc:language>
  <cp:keywords/>
  <dcterms:created xsi:type="dcterms:W3CDTF">2026-08-07T22:38:55Z</dcterms:created>
  <dcterms:modified xsi:type="dcterms:W3CDTF">2026-08-07T22:38:55Z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