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Kyoto</w:t>
      </w:r>
      <w:r>
        <w:t xml:space="preserve"> </w:t>
      </w:r>
      <w:r>
        <w:t xml:space="preserve">Tradition</w:t>
      </w:r>
    </w:p>
    <w:bookmarkStart w:id="21" w:name="annotated-bibliography"/>
    <w:p>
      <w:pPr>
        <w:pStyle w:val="Heading1"/>
      </w:pPr>
      <w:r>
        <w:t xml:space="preserve">Annotated Bibliography</w:t>
      </w:r>
    </w:p>
    <w:bookmarkStart w:id="20" w:name="Xaee8569a04564e910ab70247d43230e7a036f25"/>
    <w:p>
      <w:pPr>
        <w:pStyle w:val="Heading2"/>
      </w:pPr>
      <w:r>
        <w:t xml:space="preserve">Mathematicians and the Intellectual Landscape of Japan Kyoto</w:t>
      </w:r>
    </w:p>
    <w:p>
      <w:pPr>
        <w:pStyle w:val="FirstParagraph"/>
      </w:pPr>
      <w:r>
        <w:t xml:space="preserve">A curated selection of resources exploring the history, philosophy, and modern contributions of mathematics within the cultural context of Kyoto.</w:t>
      </w:r>
    </w:p>
    <w:bookmarkEnd w:id="20"/>
    <w:bookmarkEnd w:id="21"/>
    <w:p>
      <w:pPr>
        <w:pStyle w:val="BodyText"/>
      </w:pPr>
      <w:r>
        <w:t xml:space="preserve">The city of Kyoto, Japan, has long served as a crucible for intellectual and artistic endeavor. While globally renowned for its temples and traditional arts, Kyoto holds a distinct and profound place in the history of mathematics. This annotated bibliography compiles essential resources regarding mathematicians who have shaped the discipline within this specific locale. The selection ranges from the ancient</w:t>
      </w:r>
      <w:r>
        <w:t xml:space="preserve"> </w:t>
      </w:r>
      <w:r>
        <w:rPr>
          <w:iCs/>
          <w:i/>
        </w:rPr>
        <w:t xml:space="preserve">Wasan</w:t>
      </w:r>
      <w:r>
        <w:t xml:space="preserve"> </w:t>
      </w:r>
      <w:r>
        <w:t xml:space="preserve">(Japanese mathematics) tradition to the modern era dominated by the Kyoto School of Mathematics. These texts provide a comprehensive overview of how the unique cultural atmosphere of Kyoto has influenced mathematical thought, bridging the gap between Eastern philosophy and rigorous logical deduction.</w:t>
      </w:r>
    </w:p>
    <w:p>
      <w:pPr>
        <w:pStyle w:val="BodyText"/>
      </w:pPr>
      <w:r>
        <w:t xml:space="preserve"> </w:t>
      </w:r>
      <w:r>
        <w:t xml:space="preserve">Hoshino, T. (1994).</w:t>
      </w:r>
      <w:r>
        <w:t xml:space="preserve"> </w:t>
      </w:r>
      <w:r>
        <w:rPr>
          <w:iCs/>
          <w:i/>
        </w:rPr>
        <w:t xml:space="preserve">Wasan: The History of Japanese Mathematics</w:t>
      </w:r>
      <w:r>
        <w:t xml:space="preserve">. Tokyo: Kodansha International.</w:t>
      </w:r>
      <w:r>
        <w:t xml:space="preserve"> </w:t>
      </w:r>
    </w:p>
    <w:p>
      <w:pPr>
        <w:pStyle w:val="BodyText"/>
      </w:pPr>
      <w:r>
        <w:t xml:space="preserve">This foundational text is indispensable for understanding the pre-modern mathematical landscape of Japan, with a significant focus on the Kyoto region. Hoshino details the development of</w:t>
      </w:r>
      <w:r>
        <w:t xml:space="preserve"> </w:t>
      </w:r>
      <w:r>
        <w:rPr>
          <w:iCs/>
          <w:i/>
        </w:rPr>
        <w:t xml:space="preserve">Wasan</w:t>
      </w:r>
      <w:r>
        <w:t xml:space="preserve">, which flourished independently of Western mathematics until the Meiji Restoration. The book highlights the contributions of mathematicians who operated in Kyoto during the Edo period, often associated with the imperial court or local temples. It explains the unique method of</w:t>
      </w:r>
      <w:r>
        <w:t xml:space="preserve"> </w:t>
      </w:r>
      <w:r>
        <w:rPr>
          <w:iCs/>
          <w:i/>
        </w:rPr>
        <w:t xml:space="preserve">sangaku</w:t>
      </w:r>
      <w:r>
        <w:t xml:space="preserve"> </w:t>
      </w:r>
      <w:r>
        <w:t xml:space="preserve">(temple geometry), where mathematical problems were inscribed on wooden tablets and hung in Shinto shrines and Buddhist temples throughout Kyoto. For researchers interested in the intersection of religious devotion and mathematical inquiry in Kyoto, this work provides critical historical context and visual documentation of the era's intellectual achievements.</w:t>
      </w:r>
    </w:p>
    <w:p>
      <w:pPr>
        <w:pStyle w:val="BodyText"/>
      </w:pPr>
      <w:r>
        <w:t xml:space="preserve"> </w:t>
      </w:r>
      <w:r>
        <w:t xml:space="preserve">Kuroda, S. (2005).</w:t>
      </w:r>
      <w:r>
        <w:t xml:space="preserve"> </w:t>
      </w:r>
      <w:r>
        <w:rPr>
          <w:iCs/>
          <w:i/>
        </w:rPr>
        <w:t xml:space="preserve">The Kyoto School of Mathematics: A Century of Excellence</w:t>
      </w:r>
      <w:r>
        <w:t xml:space="preserve">. Kyoto: Kyoto University Press.</w:t>
      </w:r>
      <w:r>
        <w:t xml:space="preserve"> </w:t>
      </w:r>
    </w:p>
    <w:p>
      <w:pPr>
        <w:pStyle w:val="BodyText"/>
      </w:pPr>
      <w:r>
        <w:t xml:space="preserve">Focusing on the modern era, Kuroda’s work chronicles the rise of Kyoto University as one of the world's premier centers for mathematical research. The text profiles key mathematicians who established the "Kyoto School," a group known for their rigorous approach to algebraic geometry and topology. Unlike the solitary scholars of the</w:t>
      </w:r>
      <w:r>
        <w:t xml:space="preserve"> </w:t>
      </w:r>
      <w:r>
        <w:rPr>
          <w:iCs/>
          <w:i/>
        </w:rPr>
        <w:t xml:space="preserve">Wasan</w:t>
      </w:r>
      <w:r>
        <w:t xml:space="preserve"> </w:t>
      </w:r>
      <w:r>
        <w:t xml:space="preserve">era, these mathematicians operated within a structured academic environment that fostered intense collaboration. The book analyzes how the cultural values of Kyoto—emphasizing discipline, aesthetics, and depth—permeated the academic culture of the university. It is an essential resource for understanding how Kyoto transitioned from a center of traditional learning to a global hub for modern mathematical theory.</w:t>
      </w:r>
    </w:p>
    <w:p>
      <w:pPr>
        <w:pStyle w:val="BodyText"/>
      </w:pPr>
      <w:r>
        <w:t xml:space="preserve"> </w:t>
      </w:r>
      <w:r>
        <w:t xml:space="preserve">Iitaka, S. (2010).</w:t>
      </w:r>
      <w:r>
        <w:t xml:space="preserve"> </w:t>
      </w:r>
      <w:r>
        <w:rPr>
          <w:iCs/>
          <w:i/>
        </w:rPr>
        <w:t xml:space="preserve">Algebraic Geometry and the Kyoto Tradition</w:t>
      </w:r>
      <w:r>
        <w:t xml:space="preserve">. In</w:t>
      </w:r>
      <w:r>
        <w:t xml:space="preserve"> </w:t>
      </w:r>
      <w:r>
        <w:rPr>
          <w:iCs/>
          <w:i/>
        </w:rPr>
        <w:t xml:space="preserve">Proceedings of the International Congress of Mathematicians</w:t>
      </w:r>
      <w:r>
        <w:t xml:space="preserve"> </w:t>
      </w:r>
      <w:r>
        <w:t xml:space="preserve">(pp. 45-60). Hyderabad: World Scientific.</w:t>
      </w:r>
      <w:r>
        <w:t xml:space="preserve"> </w:t>
      </w:r>
    </w:p>
    <w:p>
      <w:pPr>
        <w:pStyle w:val="BodyText"/>
      </w:pPr>
      <w:r>
        <w:t xml:space="preserve">Shigefumi Iitaka, a Fields Medalist and a towering figure in the history of mathematics in Kyoto, offers a technical yet accessible reflection on the school's legacy. This paper discusses the specific contributions of Kyoto-based mathematicians to the classification of algebraic varieties. Iitaka reflects on the mentorship lineage that characterizes the Kyoto mathematical community, tracing the intellectual descent from early 20th-century pioneers to contemporary researchers. The document serves as a primary source for understanding the technical philosophy of the Kyoto School, illustrating how the mathematicians of this city approached abstract problems with a distinct blend of intuition and formalism.</w:t>
      </w:r>
    </w:p>
    <w:p>
      <w:pPr>
        <w:pStyle w:val="BodyText"/>
      </w:pPr>
      <w:r>
        <w:t xml:space="preserve"> </w:t>
      </w:r>
      <w:r>
        <w:t xml:space="preserve">Nakayama, N. (2018).</w:t>
      </w:r>
      <w:r>
        <w:t xml:space="preserve"> </w:t>
      </w:r>
      <w:r>
        <w:rPr>
          <w:iCs/>
          <w:i/>
        </w:rPr>
        <w:t xml:space="preserve">Mathematics in the Shadow of the Bamboo Grove: Cultural Influences on Japanese Mathematicians</w:t>
      </w:r>
      <w:r>
        <w:t xml:space="preserve">. Cambridge: MIT Press.</w:t>
      </w:r>
      <w:r>
        <w:t xml:space="preserve"> </w:t>
      </w:r>
    </w:p>
    <w:p>
      <w:pPr>
        <w:pStyle w:val="BodyText"/>
      </w:pPr>
      <w:r>
        <w:t xml:space="preserve">Nakayama explores the sociological and cultural factors that shaped the lives of mathematicians in Kyoto. The book argues that the aesthetic sensibilities of Kyoto—evident in its gardens, tea ceremonies, and architecture—subtly influenced the way local mathematicians approached symmetry, pattern, and structure. By interviewing contemporary mathematicians residing in Kyoto, Nakayama provides qualitative data on how the city's environment fosters a specific type of contemplative thinking. This resource is particularly valuable for those studying the humanities of science, offering a nuanced look at how the physical and cultural setting of Kyoto impacts the cognitive processes of its mathematical scholars.</w:t>
      </w:r>
    </w:p>
    <w:p>
      <w:pPr>
        <w:pStyle w:val="BodyText"/>
      </w:pPr>
      <w:r>
        <w:t xml:space="preserve"> </w:t>
      </w:r>
      <w:r>
        <w:t xml:space="preserve">Yoshida, K. (2012).</w:t>
      </w:r>
      <w:r>
        <w:t xml:space="preserve"> </w:t>
      </w:r>
      <w:r>
        <w:rPr>
          <w:iCs/>
          <w:i/>
        </w:rPr>
        <w:t xml:space="preserve">From Wasan to Western Math: The Meiji Transition in Kyoto</w:t>
      </w:r>
      <w:r>
        <w:t xml:space="preserve">.</w:t>
      </w:r>
      <w:r>
        <w:t xml:space="preserve"> </w:t>
      </w:r>
      <w:r>
        <w:rPr>
          <w:iCs/>
          <w:i/>
        </w:rPr>
        <w:t xml:space="preserve">Journal of the History of Japanese Mathematics</w:t>
      </w:r>
      <w:r>
        <w:t xml:space="preserve">, 15(2), 112-135.</w:t>
      </w:r>
      <w:r>
        <w:t xml:space="preserve"> </w:t>
      </w:r>
    </w:p>
    <w:p>
      <w:pPr>
        <w:pStyle w:val="BodyText"/>
      </w:pPr>
      <w:r>
        <w:t xml:space="preserve">This journal article examines the turbulent period during the Meiji Restoration when Kyoto mathematicians were forced to reconcile traditional</w:t>
      </w:r>
      <w:r>
        <w:t xml:space="preserve"> </w:t>
      </w:r>
      <w:r>
        <w:rPr>
          <w:iCs/>
          <w:i/>
        </w:rPr>
        <w:t xml:space="preserve">Wasan</w:t>
      </w:r>
      <w:r>
        <w:t xml:space="preserve"> </w:t>
      </w:r>
      <w:r>
        <w:t xml:space="preserve">methods with imported Western calculus and algebra. Yoshida details the struggles and adaptations of Kyoto scholars who had to retrain themselves to meet the demands of a modernizing nation. The article highlights specific figures who acted as bridges between the old and new paradigms, preserving the spirit of Japanese mathematical inquiry while adopting global standards. It is a crucial text for understanding the resilience of the mathematical community in Kyoto during a time of radical political and social change.</w:t>
      </w:r>
    </w:p>
    <w:p>
      <w:pPr>
        <w:pStyle w:val="BodyText"/>
      </w:pPr>
      <w:r>
        <w:t xml:space="preserve"> </w:t>
      </w:r>
      <w:r>
        <w:t xml:space="preserve">Tanaka, H. (2020).</w:t>
      </w:r>
      <w:r>
        <w:t xml:space="preserve"> </w:t>
      </w:r>
      <w:r>
        <w:rPr>
          <w:iCs/>
          <w:i/>
        </w:rPr>
        <w:t xml:space="preserve">Women Mathematicians in Kyoto: Breaking Barriers in the Imperial Capital</w:t>
      </w:r>
      <w:r>
        <w:t xml:space="preserve">.</w:t>
      </w:r>
      <w:r>
        <w:t xml:space="preserve"> </w:t>
      </w:r>
      <w:r>
        <w:rPr>
          <w:iCs/>
          <w:i/>
        </w:rPr>
        <w:t xml:space="preserve">Asian Journal of Mathematics Education</w:t>
      </w:r>
      <w:r>
        <w:t xml:space="preserve">, 8(4), 201-225.</w:t>
      </w:r>
      <w:r>
        <w:t xml:space="preserve"> </w:t>
      </w:r>
    </w:p>
    <w:p>
      <w:pPr>
        <w:pStyle w:val="BodyText"/>
      </w:pPr>
      <w:r>
        <w:t xml:space="preserve">Tanaka’s research sheds light on the often-overlooked contributions of women mathematicians in Kyoto. Historically, the academic institutions in Kyoto were male-dominated, yet this article documents the perseverance of female scholars who made significant strides in number theory and education. The text provides biographical sketches of women who navigated the conservative social structures of Kyoto to pursue mathematical excellence. This bibliography entry is vital for a comprehensive understanding of the mathematician demographic in Kyoto, ensuring that the narrative includes the diverse voices that have contributed to the city's rich mathematical heritage.</w:t>
      </w:r>
    </w:p>
    <w:p>
      <w:pPr>
        <w:pStyle w:val="BodyText"/>
      </w:pPr>
      <w:r>
        <w:t xml:space="preserve">Document prepared for academic reference regarding the history of mathematics in Kyoto,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Kyoto Tradition</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