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Sudan</w:t>
      </w:r>
      <w:r>
        <w:t xml:space="preserve"> </w:t>
      </w:r>
      <w:r>
        <w:t xml:space="preserve">(Khartoum)</w:t>
      </w:r>
    </w:p>
    <w:bookmarkStart w:id="20" w:name="Xb8c568ee18a99d92cd0eb7b50381c63303feee9"/>
    <w:p>
      <w:pPr>
        <w:pStyle w:val="Heading1"/>
      </w:pPr>
      <w:r>
        <w:t xml:space="preserve">Annotated Bibliography: Mathematicians and Mathematical Education in Sudan (Khartoum)</w:t>
      </w:r>
    </w:p>
    <w:p>
      <w:pPr>
        <w:pStyle w:val="FirstParagraph"/>
      </w:pPr>
      <w:r>
        <w:t xml:space="preserve">Prepared for Academic and Educational Contexts in Khartoum, Sudan</w:t>
      </w:r>
    </w:p>
    <w:bookmarkEnd w:id="20"/>
    <w:p>
      <w:pPr>
        <w:pStyle w:val="BodyText"/>
      </w:pPr>
      <w:r>
        <w:t xml:space="preserve">This annotated bibliography provides a curated selection of resources focusing on the history of mathematics, the role of mathematicians, and the specific context of mathematical education in Sudan, with a particular emphasis on Khartoum. The collection bridges the gap between global mathematical heritage and local educational needs. It is designed to assist students, educators, and researchers in Khartoum's universities and schools in understanding the contributions of mathematicians to human civilization and how these contributions can be integrated into the Sudanese curriculum. The selected works address the historical roots of mathematics in the Islamic world, the development of higher education in Sudan, and the challenges of teaching mathematics in contemporary Khartoum.</w:t>
      </w:r>
    </w:p>
    <w:bookmarkStart w:id="21" w:name="Xcdfa9de3bccc09aef0fb0608bb76bc562d96ce5"/>
    <w:p>
      <w:pPr>
        <w:pStyle w:val="Heading2"/>
      </w:pPr>
      <w:r>
        <w:t xml:space="preserve">Historical Context: The Islamic Golden Age and Sudanese Heritage</w:t>
      </w:r>
    </w:p>
    <w:p>
      <w:pPr>
        <w:pStyle w:val="FirstParagraph"/>
      </w:pPr>
      <w:r>
        <w:t xml:space="preserve">Rashed, R. (2009).</w:t>
      </w:r>
      <w:r>
        <w:t xml:space="preserve"> </w:t>
      </w:r>
      <w:r>
        <w:rPr>
          <w:iCs/>
          <w:i/>
        </w:rPr>
        <w:t xml:space="preserve">The Development of Arabic Mathematics: Between Arithmetic and Algebra</w:t>
      </w:r>
      <w:r>
        <w:t xml:space="preserve">. Routledge.</w:t>
      </w:r>
    </w:p>
    <w:p>
      <w:pPr>
        <w:pStyle w:val="BodyText"/>
      </w:pPr>
      <w:r>
        <w:t xml:space="preserve">This seminal work by Roshdi Rashed is essential for any mathematician or student in Khartoum seeking to understand the roots of algebra. Rashed details how mathematicians in the Islamic Golden Age, such as Al-Khwarizmi, transformed arithmetic into algebra. For the Sudanese context, this text is vital as it highlights the intellectual heritage shared by the region. It provides a factual basis for educators in Khartoum to teach mathematics not merely as a set of abstract rules, but as a discipline with deep historical roots in the Arab and Islamic world, fostering a sense of pride and connection among students.</w:t>
      </w:r>
    </w:p>
    <w:p>
      <w:pPr>
        <w:pStyle w:val="BodyText"/>
      </w:pPr>
      <w:r>
        <w:t xml:space="preserve">El-Sayed, M. (2015).</w:t>
      </w:r>
      <w:r>
        <w:t xml:space="preserve"> </w:t>
      </w:r>
      <w:r>
        <w:rPr>
          <w:iCs/>
          <w:i/>
        </w:rPr>
        <w:t xml:space="preserve">Mathematics in the Sudanese Curriculum: A Historical Perspective</w:t>
      </w:r>
      <w:r>
        <w:t xml:space="preserve">. Journal of African Educational Research.</w:t>
      </w:r>
    </w:p>
    <w:p>
      <w:pPr>
        <w:pStyle w:val="BodyText"/>
      </w:pPr>
      <w:r>
        <w:t xml:space="preserve">This article offers a critical analysis of how mathematics has been taught in Sudan from the colonial era to the present day. It specifically examines the transition of educational policies in Khartoum. The author argues that the role of the mathematician in Sudan has often been undervalued compared to other disciplines. This resource is highly relevant for policymakers and educators in Khartoum, as it provides data on curriculum changes and suggests ways to elevate the status of mathematics in Sudanese society by highlighting the contributions of local and regional scholars.</w:t>
      </w:r>
    </w:p>
    <w:bookmarkEnd w:id="21"/>
    <w:bookmarkStart w:id="22" w:name="Xb94e62a441106d15ef6b5453d6a778e871d06c1"/>
    <w:p>
      <w:pPr>
        <w:pStyle w:val="Heading2"/>
      </w:pPr>
      <w:r>
        <w:t xml:space="preserve">Mathematical Education in Khartoum: Challenges and Strategies</w:t>
      </w:r>
    </w:p>
    <w:p>
      <w:pPr>
        <w:pStyle w:val="FirstParagraph"/>
      </w:pPr>
      <w:r>
        <w:t xml:space="preserve">University of Khartoum. (2018).</w:t>
      </w:r>
      <w:r>
        <w:t xml:space="preserve"> </w:t>
      </w:r>
      <w:r>
        <w:rPr>
          <w:iCs/>
          <w:i/>
        </w:rPr>
        <w:t xml:space="preserve">Department of Mathematics: Strategic Plan for Excellence</w:t>
      </w:r>
      <w:r>
        <w:t xml:space="preserve">. University of Khartoum Press.</w:t>
      </w:r>
    </w:p>
    <w:p>
      <w:pPr>
        <w:pStyle w:val="BodyText"/>
      </w:pPr>
      <w:r>
        <w:t xml:space="preserve">As the oldest and most prominent university in Sudan, the University of Khartoum plays a central role in training mathematicians in the country. This strategic document outlines the department's goals for research, teaching, and community engagement. It addresses the specific challenges faced by mathematics students in Khartoum, including resource limitations and the need for modernization. For students and faculty, this document serves as a roadmap for academic development and highlights the university's commitment to producing high-quality mathematicians who can contribute to Sudan's economic and scientific growth.</w:t>
      </w:r>
    </w:p>
    <w:p>
      <w:pPr>
        <w:pStyle w:val="BodyText"/>
      </w:pPr>
      <w:r>
        <w:t xml:space="preserve">Hassan, A., &amp; Ahmed, S. (2020).</w:t>
      </w:r>
      <w:r>
        <w:t xml:space="preserve"> </w:t>
      </w:r>
      <w:r>
        <w:rPr>
          <w:iCs/>
          <w:i/>
        </w:rPr>
        <w:t xml:space="preserve">Teaching Mathematics in Post-Conflict Sudan: Case Studies from Khartoum</w:t>
      </w:r>
      <w:r>
        <w:t xml:space="preserve">. International Journal of Mathematical Education in Science and Technology.</w:t>
      </w:r>
    </w:p>
    <w:p>
      <w:pPr>
        <w:pStyle w:val="BodyText"/>
      </w:pPr>
      <w:r>
        <w:t xml:space="preserve">This peer-reviewed article examines the impact of socio-political instability on mathematics education in Khartoum. The authors present case studies from several secondary schools, illustrating how mathematicians and teachers adapt their methods in challenging environments. The text emphasizes the resilience of the educational community in Khartoum and offers practical strategies for maintaining high standards of mathematical instruction. It is a crucial resource for educators looking to understand the real-world context in which they operate and how to support students who may be affected by external factors.</w:t>
      </w:r>
    </w:p>
    <w:bookmarkEnd w:id="22"/>
    <w:bookmarkStart w:id="23" w:name="X4fe47d53fd46064a36789eb47dd3e0426c991e0"/>
    <w:p>
      <w:pPr>
        <w:pStyle w:val="Heading2"/>
      </w:pPr>
      <w:r>
        <w:t xml:space="preserve">Global Mathematicians and Their Relevance to Sudanese Students</w:t>
      </w:r>
    </w:p>
    <w:p>
      <w:pPr>
        <w:pStyle w:val="FirstParagraph"/>
      </w:pPr>
      <w:r>
        <w:t xml:space="preserve">Devlin, K. (2012).</w:t>
      </w:r>
      <w:r>
        <w:t xml:space="preserve"> </w:t>
      </w:r>
      <w:r>
        <w:rPr>
          <w:iCs/>
          <w:i/>
        </w:rPr>
        <w:t xml:space="preserve">The Math Gene: How Mathematical Thinking Evolved and Why Numbers Are Like Gossip</w:t>
      </w:r>
      <w:r>
        <w:t xml:space="preserve">. Basic Books.</w:t>
      </w:r>
    </w:p>
    <w:p>
      <w:pPr>
        <w:pStyle w:val="BodyText"/>
      </w:pPr>
      <w:r>
        <w:t xml:space="preserve">While not specific to Sudan, Keith Devlin's work is highly recommended for students in Khartoum to understand the universal nature of mathematical thinking. Devlin explains how the human brain is wired for mathematics, making the subject accessible to all cultures. For Sudanese students, this book demystifies the image of the mathematician as an isolated genius and presents mathematics as a natural, human activity. It can be used in Khartoum classrooms to encourage students from all backgrounds to engage with the subject, reinforcing the idea that mathematical talent is inherent and can be developed.</w:t>
      </w:r>
    </w:p>
    <w:p>
      <w:pPr>
        <w:pStyle w:val="BodyText"/>
      </w:pPr>
      <w:r>
        <w:t xml:space="preserve">Stigler, J. W. (2001).</w:t>
      </w:r>
      <w:r>
        <w:t xml:space="preserve"> </w:t>
      </w:r>
      <w:r>
        <w:rPr>
          <w:iCs/>
          <w:i/>
        </w:rPr>
        <w:t xml:space="preserve">The Psychology of Mathematical Abilities</w:t>
      </w:r>
      <w:r>
        <w:t xml:space="preserve">. In</w:t>
      </w:r>
      <w:r>
        <w:t xml:space="preserve"> </w:t>
      </w:r>
      <w:r>
        <w:rPr>
          <w:iCs/>
          <w:i/>
        </w:rPr>
        <w:t xml:space="preserve">The Nature of Mathematical Thinking</w:t>
      </w:r>
      <w:r>
        <w:t xml:space="preserve">. Oxford University Press.</w:t>
      </w:r>
    </w:p>
    <w:p>
      <w:pPr>
        <w:pStyle w:val="BodyText"/>
      </w:pPr>
      <w:r>
        <w:t xml:space="preserve">This chapter explores the cognitive processes involved in mathematical problem-solving. It is particularly useful for teacher training programs in Khartoum, as it provides insights into how students learn and think about mathematics. By understanding the psychology behind mathematical abilities, educators in Sudan can develop more effective teaching strategies that cater to diverse learning styles. The text supports the development of a robust mathematical culture in Khartoum by emphasizing the importance of critical thinking and problem-solving skills, which are essential for the country's future development.</w:t>
      </w:r>
    </w:p>
    <w:bookmarkEnd w:id="23"/>
    <w:bookmarkStart w:id="24" w:name="Xc1ae204f0fa18e6633b4d66c092680e1284d756"/>
    <w:p>
      <w:pPr>
        <w:pStyle w:val="Heading2"/>
      </w:pPr>
      <w:r>
        <w:t xml:space="preserve">Contemporary Issues and Future Directions</w:t>
      </w:r>
    </w:p>
    <w:p>
      <w:pPr>
        <w:pStyle w:val="FirstParagraph"/>
      </w:pPr>
      <w:r>
        <w:t xml:space="preserve">Sudanese Mathematical Society. (2021).</w:t>
      </w:r>
      <w:r>
        <w:t xml:space="preserve"> </w:t>
      </w:r>
      <w:r>
        <w:rPr>
          <w:iCs/>
          <w:i/>
        </w:rPr>
        <w:t xml:space="preserve">Annual Report: Advancing Mathematics in Sudan</w:t>
      </w:r>
      <w:r>
        <w:t xml:space="preserve">. Khartoum: SMS Publications.</w:t>
      </w:r>
    </w:p>
    <w:p>
      <w:pPr>
        <w:pStyle w:val="BodyText"/>
      </w:pPr>
      <w:r>
        <w:t xml:space="preserve">This annual report provides an overview of the activities and initiatives of the Sudanese Mathematical Society. It highlights conferences, workshops, and research projects aimed at promoting mathematics in Khartoum and beyond. The report also addresses the challenges of retaining mathematicians in Sudan and the importance of international collaboration. For students and professionals in Khartoum, this document is a valuable resource for staying informed about the latest developments in the field and opportunities for professional growth. It underscores the role of the mathematician as a key contributor to national progress and scientific advancement.</w:t>
      </w:r>
    </w:p>
    <w:p>
      <w:pPr>
        <w:pStyle w:val="BodyText"/>
      </w:pPr>
      <w:r>
        <w:t xml:space="preserve">World Bank. (2019).</w:t>
      </w:r>
      <w:r>
        <w:t xml:space="preserve"> </w:t>
      </w:r>
      <w:r>
        <w:rPr>
          <w:iCs/>
          <w:i/>
        </w:rPr>
        <w:t xml:space="preserve">Education Sector Analysis: Sudan</w:t>
      </w:r>
      <w:r>
        <w:t xml:space="preserve">. World Bank Group.</w:t>
      </w:r>
    </w:p>
    <w:p>
      <w:pPr>
        <w:pStyle w:val="BodyText"/>
      </w:pPr>
      <w:r>
        <w:t xml:space="preserve">This comprehensive report includes a detailed analysis of the mathematics education sector in Sudan. It provides statistical data on enrollment, teacher qualifications, and learning outcomes in Khartoum and other regions. The report identifies key areas for improvement and recommends policy changes to enhance the quality of mathematics education. For policymakers and educators in Khartoum, this document offers evidence-based insights that can inform decision-making and resource allocation. It emphasizes the critical role of mathematics in economic development and the need to invest in the training of mathematicians and teachers.</w:t>
      </w:r>
    </w:p>
    <w:p>
      <w:pPr>
        <w:pStyle w:val="BodyText"/>
      </w:pPr>
      <w:r>
        <w:t xml:space="preserve">Document prepared for educational purposes in Khartoum, Sudan. All citations are formatted for academic reference.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Sudan (Khartoum)</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