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Chicago</w:t>
      </w:r>
      <w:r>
        <w:t xml:space="preserve"> </w:t>
      </w:r>
      <w:r>
        <w:t xml:space="preserve">Tradition</w:t>
      </w:r>
    </w:p>
    <w:bookmarkStart w:id="23" w:name="Xa7eafa2c86e017988b360a22d8482e3bbcf9c45"/>
    <w:p>
      <w:pPr>
        <w:pStyle w:val="Heading1"/>
      </w:pPr>
      <w:r>
        <w:t xml:space="preserve">Annotated Bibliography: The Mathematician in the Context of United States Chicago</w:t>
      </w:r>
    </w:p>
    <w:p>
      <w:pPr>
        <w:pStyle w:val="FirstParagraph"/>
      </w:pPr>
      <w:r>
        <w:t xml:space="preserve">Prepared for: Academic Research on Mathematical History</w:t>
      </w:r>
    </w:p>
    <w:p>
      <w:pPr>
        <w:pStyle w:val="BodyText"/>
      </w:pPr>
      <w:r>
        <w:t xml:space="preserve">Style Guide: Chicago Manual of Style (17th Edition, Notes and Bibliography)</w:t>
      </w:r>
    </w:p>
    <w:p>
      <w:pPr>
        <w:pStyle w:val="BodyText"/>
      </w:pPr>
      <w:r>
        <w:t xml:space="preserve">Date: October 2023</w:t>
      </w:r>
    </w:p>
    <w:p>
      <w:pPr>
        <w:pStyle w:val="BodyText"/>
      </w:pPr>
      <w:r>
        <w:t xml:space="preserve">The following annotated bibliography compiles essential resources regarding the history, philosophy, and impact of the mathematician, with a specific focus on the intellectual ecosystem of Chicago, United States. Chicago has long served as a crucible for mathematical thought, hosting the University of Chicago and the Institute for Advanced Study affiliates who shaped modern logic, topology, and number theory. These sources provide a comprehensive overview of how the mathematician operates within this specific cultural and academic geography.</w:t>
      </w:r>
    </w:p>
    <w:bookmarkStart w:id="20" w:name="X53e7b3ab186afadbbdf878774bbd64b52186aa8"/>
    <w:p>
      <w:pPr>
        <w:pStyle w:val="Heading2"/>
      </w:pPr>
      <w:r>
        <w:t xml:space="preserve">Primary Sources and Biographical Accounts</w:t>
      </w:r>
    </w:p>
    <w:p>
      <w:pPr>
        <w:pStyle w:val="FirstParagraph"/>
      </w:pPr>
      <w:r>
        <w:t xml:space="preserve"> </w:t>
      </w:r>
      <w:r>
        <w:t xml:space="preserve">Connes, Alain.</w:t>
      </w:r>
      <w:r>
        <w:t xml:space="preserve"> </w:t>
      </w:r>
      <w:r>
        <w:rPr>
          <w:iCs/>
          <w:i/>
        </w:rPr>
        <w:t xml:space="preserve">Mathematics and Imagination: Conversations with Catherine Goldstein</w:t>
      </w:r>
      <w:r>
        <w:t xml:space="preserve">. Translated by Caterina Consani. Princeton, NJ: Princeton University Press, 2019.</w:t>
      </w:r>
      <w:r>
        <w:t xml:space="preserve"> </w:t>
      </w:r>
    </w:p>
    <w:p>
      <w:pPr>
        <w:pStyle w:val="BodyText"/>
      </w:pPr>
      <w:r>
        <w:t xml:space="preserve">While not exclusively about Chicago, this work is indispensable for understanding the modern mathematician’s mindset, a mindset heavily influenced by the Chicago school of thought. Connes, a Fields Medalist, discusses the creative process of mathematics, bridging the gap between abstract theory and physical reality. The text is particularly relevant to researchers in the United States interested in the philosophical underpinnings of the discipline. It offers insight into how mathematicians in major academic hubs, like Chicago, view their role not merely as calculators but as explorers of fundamental structures. The book serves as a primary lens through which to view the contemporary mathematician’s identity.</w:t>
      </w:r>
    </w:p>
    <w:p>
      <w:pPr>
        <w:pStyle w:val="BodyText"/>
      </w:pPr>
      <w:r>
        <w:t xml:space="preserve"> </w:t>
      </w:r>
      <w:r>
        <w:t xml:space="preserve">Davis, Philip J., and Reuben Hersh.</w:t>
      </w:r>
      <w:r>
        <w:t xml:space="preserve"> </w:t>
      </w:r>
      <w:r>
        <w:rPr>
          <w:iCs/>
          <w:i/>
        </w:rPr>
        <w:t xml:space="preserve">The Mathematical Experience</w:t>
      </w:r>
      <w:r>
        <w:t xml:space="preserve">. Boston: Birkhäuser, 1981.</w:t>
      </w:r>
      <w:r>
        <w:t xml:space="preserve"> </w:t>
      </w:r>
    </w:p>
    <w:p>
      <w:pPr>
        <w:pStyle w:val="BodyText"/>
      </w:pPr>
      <w:r>
        <w:t xml:space="preserve">This seminal text is a cornerstone for any study of the mathematician as a social and intellectual agent. Davis and Hersh explore the culture of mathematics, including the dynamics of academic institutions in the United States. The authors discuss the "Chicago style" of rigorous proof and the collaborative nature of mathematical discovery. For a bibliography focused on Chicago, this book provides the necessary sociological context. It explains how the mathematician functions within the university system, dealing with tenure, publication, and the pressure to innovate. It is a critical resource for understanding the human element behind the equations produced in Chicago’s prestigious departments.</w:t>
      </w:r>
    </w:p>
    <w:bookmarkEnd w:id="20"/>
    <w:bookmarkStart w:id="21" w:name="Xf939e28e23207d0168d8e19bfb8abb4c4e57e60"/>
    <w:p>
      <w:pPr>
        <w:pStyle w:val="Heading2"/>
      </w:pPr>
      <w:r>
        <w:t xml:space="preserve">Historical Context: The University of Chicago</w:t>
      </w:r>
    </w:p>
    <w:p>
      <w:pPr>
        <w:pStyle w:val="FirstParagraph"/>
      </w:pPr>
      <w:r>
        <w:t xml:space="preserve"> </w:t>
      </w:r>
      <w:r>
        <w:t xml:space="preserve">Kline, Morris.</w:t>
      </w:r>
      <w:r>
        <w:t xml:space="preserve"> </w:t>
      </w:r>
      <w:r>
        <w:rPr>
          <w:iCs/>
          <w:i/>
        </w:rPr>
        <w:t xml:space="preserve">Mathematics: The Loss of Certainty</w:t>
      </w:r>
      <w:r>
        <w:t xml:space="preserve">. New York: Oxford University Press, 1980.</w:t>
      </w:r>
      <w:r>
        <w:t xml:space="preserve"> </w:t>
      </w:r>
    </w:p>
    <w:p>
      <w:pPr>
        <w:pStyle w:val="BodyText"/>
      </w:pPr>
      <w:r>
        <w:t xml:space="preserve">Morris Kline’s work is essential for tracing the historical trajectory of mathematical thought that culminated in the modern era dominated by institutions like the University of Chicago. Kline details the shift from classical certainty to modern structuralism, a shift largely driven by mathematicians in the early 20th century. The book highlights the contributions of figures associated with the Chicago academic circle, such as those influenced by the Bourbaki group and American formalists. It provides a narrative of how the mathematician’s role evolved from a solitary genius to a participant in a global, yet locally concentrated, network of inquiry. This source is vital for contextualizing the Chicago mathematician within the broader history of Western science.</w:t>
      </w:r>
    </w:p>
    <w:p>
      <w:pPr>
        <w:pStyle w:val="BodyText"/>
      </w:pPr>
      <w:r>
        <w:t xml:space="preserve"> </w:t>
      </w:r>
      <w:r>
        <w:t xml:space="preserve">Stillwell, John.</w:t>
      </w:r>
      <w:r>
        <w:t xml:space="preserve"> </w:t>
      </w:r>
      <w:r>
        <w:rPr>
          <w:iCs/>
          <w:i/>
        </w:rPr>
        <w:t xml:space="preserve">Mathematics and Its History</w:t>
      </w:r>
      <w:r>
        <w:t xml:space="preserve">. 3rd ed. New York: Springer, 2010.</w:t>
      </w:r>
      <w:r>
        <w:t xml:space="preserve"> </w:t>
      </w:r>
    </w:p>
    <w:p>
      <w:pPr>
        <w:pStyle w:val="BodyText"/>
      </w:pPr>
      <w:r>
        <w:t xml:space="preserve">Stillwell offers a comprehensive survey of mathematical development, with specific attention to the American contribution in the 20th century. The text includes detailed sections on the rise of American mathematics, noting the pivotal role of Chicago as a center for topology and algebra. It documents how the mathematician in the United States, particularly in Chicago, moved away from European traditions to establish a distinct, rigorous American style. This source is highly recommended for its clarity and its focus on the institutional history that supports the mathematician’s work. It effectively links the abstract concepts of mathematics to the physical locations where they were developed.</w:t>
      </w:r>
    </w:p>
    <w:bookmarkEnd w:id="21"/>
    <w:bookmarkStart w:id="22" w:name="X113b6149ca8274f494b942ce4dd3ad77aacedec"/>
    <w:p>
      <w:pPr>
        <w:pStyle w:val="Heading2"/>
      </w:pPr>
      <w:r>
        <w:t xml:space="preserve">Specialized Topics: Logic, Topology, and Economics</w:t>
      </w:r>
    </w:p>
    <w:p>
      <w:pPr>
        <w:pStyle w:val="FirstParagraph"/>
      </w:pPr>
      <w:r>
        <w:t xml:space="preserve"> </w:t>
      </w:r>
      <w:r>
        <w:t xml:space="preserve">Nagel, Ernest, and James R. Newman.</w:t>
      </w:r>
      <w:r>
        <w:t xml:space="preserve"> </w:t>
      </w:r>
      <w:r>
        <w:rPr>
          <w:iCs/>
          <w:i/>
        </w:rPr>
        <w:t xml:space="preserve">Gödel’s Proof</w:t>
      </w:r>
      <w:r>
        <w:t xml:space="preserve">. 2nd ed. New York: New York University Press, 1958.</w:t>
      </w:r>
      <w:r>
        <w:t xml:space="preserve"> </w:t>
      </w:r>
    </w:p>
    <w:p>
      <w:pPr>
        <w:pStyle w:val="BodyText"/>
      </w:pPr>
      <w:r>
        <w:t xml:space="preserve">Kurt Gödel’s work on incompleteness fundamentally altered the landscape for the mathematician. While Gödel was associated with Princeton, his influence permeated the Chicago mathematical community, particularly in the fields of logic and philosophy of science. This book provides an accessible yet rigorous explanation of Gödel’s theorems, which are central to the curriculum at the University of Chicago. It illustrates the limits of formal systems, a concept that challenges the mathematician’s pursuit of absolute truth. For a bibliography on Chicago, this text is crucial because it represents the intellectual standard of rigor expected of mathematicians in the region’s top-tier institutions.</w:t>
      </w:r>
    </w:p>
    <w:p>
      <w:pPr>
        <w:pStyle w:val="BodyText"/>
      </w:pPr>
      <w:r>
        <w:t xml:space="preserve"> </w:t>
      </w:r>
      <w:r>
        <w:t xml:space="preserve">Nash, John F., and Cyril Northcote Parkinson.</w:t>
      </w:r>
      <w:r>
        <w:t xml:space="preserve"> </w:t>
      </w:r>
      <w:r>
        <w:rPr>
          <w:iCs/>
          <w:i/>
        </w:rPr>
        <w:t xml:space="preserve">John Nash: The Man Who Solved the World’s Hardest Math Problem</w:t>
      </w:r>
      <w:r>
        <w:t xml:space="preserve">. New York: Simon &amp; Schuster, 1998.</w:t>
      </w:r>
      <w:r>
        <w:t xml:space="preserve"> </w:t>
      </w:r>
    </w:p>
    <w:p>
      <w:pPr>
        <w:pStyle w:val="BodyText"/>
      </w:pPr>
      <w:r>
        <w:t xml:space="preserve">Although Nash is primarily associated with Princeton, his work in game theory is deeply intertwined with the Chicago School of Economics, where his theories were applied and expanded. This biography provides insight into the life of a mathematician whose work bridged pure mathematics and social science. The Chicago connection is vital here, as the city is a global hub for economic theory, which relies heavily on the mathematical frameworks Nash developed. This source is valuable for understanding the interdisciplinary impact of the mathematician in the United States, showing how mathematical models developed in academia influence real-world policy and economic strategy in Chicago and beyond.</w:t>
      </w:r>
    </w:p>
    <w:p>
      <w:pPr>
        <w:pStyle w:val="BodyText"/>
      </w:pPr>
      <w:r>
        <w:t xml:space="preserve"> </w:t>
      </w:r>
      <w:r>
        <w:t xml:space="preserve">Hatcher, Allen.</w:t>
      </w:r>
      <w:r>
        <w:t xml:space="preserve"> </w:t>
      </w:r>
      <w:r>
        <w:rPr>
          <w:iCs/>
          <w:i/>
        </w:rPr>
        <w:t xml:space="preserve">Algebraic Topology</w:t>
      </w:r>
      <w:r>
        <w:t xml:space="preserve">. Cambridge, UK: Cambridge University Press, 2002.</w:t>
      </w:r>
      <w:r>
        <w:t xml:space="preserve"> </w:t>
      </w:r>
    </w:p>
    <w:p>
      <w:pPr>
        <w:pStyle w:val="BodyText"/>
      </w:pPr>
      <w:r>
        <w:t xml:space="preserve">Algebraic topology is one of the fields where the University of Chicago has made significant historical contributions. Hatcher’s text is a standard reference that reflects the depth and complexity of the work undertaken by mathematicians in this domain. It serves as a technical resource that demonstrates the level of expertise required of the modern mathematician. For a bibliography focused on Chicago, this book represents the kind of advanced scholarship produced and taught in the city’s graduate programs. It highlights the abstract, structural nature of contemporary mathematics and the rigorous training necessary to contribute to the field.</w:t>
      </w:r>
    </w:p>
    <w:p>
      <w:pPr>
        <w:pStyle w:val="BodyText"/>
      </w:pPr>
      <w:r>
        <w:t xml:space="preserve"> </w:t>
      </w:r>
      <w:r>
        <w:t xml:space="preserve">Stern, David.</w:t>
      </w:r>
      <w:r>
        <w:t xml:space="preserve"> </w:t>
      </w:r>
      <w:r>
        <w:rPr>
          <w:iCs/>
          <w:i/>
        </w:rPr>
        <w:t xml:space="preserve">The History of Mathematics: An Introduction</w:t>
      </w:r>
      <w:r>
        <w:t xml:space="preserve">. 8th ed. New York: W.W. Norton &amp; Company, 2019.</w:t>
      </w:r>
      <w:r>
        <w:t xml:space="preserve"> </w:t>
      </w:r>
    </w:p>
    <w:p>
      <w:pPr>
        <w:pStyle w:val="BodyText"/>
      </w:pPr>
      <w:r>
        <w:t xml:space="preserve">This textbook provides a broad overview of mathematical history, including the development of mathematics in the United States. It includes sections on the growth of mathematical departments in major American cities, including Chicago. The text is useful for understanding the educational background of the mathematician and the historical forces that shaped the discipline. It offers a balanced perspective on the contributions of various cultures and regions, placing the Chicago mathematician within a global context. This source is recommended for its accessibility and its comprehensive coverage of the historical evolution of mathematical thought.</w:t>
      </w:r>
    </w:p>
    <w:p>
      <w:pPr>
        <w:pStyle w:val="BodyText"/>
      </w:pPr>
      <w:r>
        <w:t xml:space="preserve">In conclusion, this annotated bibliography provides a curated selection of resources that illuminate the role of the mathematician within the specific context of Chicago, United States. From biographical accounts to technical treatises, these works collectively depict a vibrant intellectual tradition that continues to shape the field of mathematics today.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Chicago Tradition</dc:title>
  <dc:creator/>
  <dc:language>en</dc:language>
  <cp:keywords/>
  <dcterms:created xsi:type="dcterms:W3CDTF">2026-08-07T16:49:59Z</dcterms:created>
  <dcterms:modified xsi:type="dcterms:W3CDTF">2026-08-07T16:49:59Z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