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Lyon,</w:t>
      </w:r>
      <w:r>
        <w:t xml:space="preserve"> </w:t>
      </w:r>
      <w:r>
        <w:t xml:space="preserve">France</w:t>
      </w:r>
    </w:p>
    <w:bookmarkStart w:id="20" w:name="annotated-bibliography"/>
    <w:p>
      <w:pPr>
        <w:pStyle w:val="Heading1"/>
      </w:pPr>
      <w:r>
        <w:t xml:space="preserve">Annotated Bibliography</w:t>
      </w:r>
    </w:p>
    <w:p>
      <w:pPr>
        <w:pStyle w:val="FirstParagraph"/>
      </w:pPr>
      <w:r>
        <w:t xml:space="preserve">Topic: The Role and Evolution of the Mechanic in Lyon, France</w:t>
      </w:r>
    </w:p>
    <w:bookmarkEnd w:id="20"/>
    <w:p>
      <w:pPr>
        <w:pStyle w:val="BodyText"/>
      </w:pPr>
      <w:r>
        <w:t xml:space="preserve">The automotive landscape in Lyon, France, presents a unique intersection of historical industrial heritage, modern urban mobility challenges, and stringent European environmental regulations. As a major economic hub in the Auvergne-Rhône-Alpes region, Lyon demands a highly specialized workforce of mechanics capable of navigating the complexities of both traditional internal combustion engines and emerging electric vehicle (EV) technologies. This annotated bibliography compiles key resources that explore the professional requirements, regulatory environment, and market dynamics for mechanics operating within the Lyon metropolitan area. These sources provide a comprehensive overview of the skills, certifications, and business practices necessary for success in this specific geographic and cultural context.</w:t>
      </w:r>
    </w:p>
    <w:bookmarkStart w:id="23" w:name="Xda66589f3345bbef7d018bb0b74b53d38fa435c"/>
    <w:p>
      <w:pPr>
        <w:pStyle w:val="Heading2"/>
      </w:pPr>
      <w:r>
        <w:t xml:space="preserve">Regulatory Framework and Environmental Standards</w:t>
      </w:r>
    </w:p>
    <w:bookmarkStart w:id="21" w:name="X0da09da03503dc60da0eea3ef2552f7dedf62bf"/>
    <w:p>
      <w:pPr>
        <w:pStyle w:val="Heading3"/>
      </w:pPr>
      <w:r>
        <w:t xml:space="preserve">European Commission. (2023).</w:t>
      </w:r>
      <w:r>
        <w:t xml:space="preserve"> </w:t>
      </w:r>
      <w:r>
        <w:rPr>
          <w:iCs/>
          <w:i/>
        </w:rPr>
        <w:t xml:space="preserve">Directive on the Registration and Inspection of Motor Vehicles in the European Union</w:t>
      </w:r>
      <w:r>
        <w:t xml:space="preserve">. Brussels: EU Publications.</w:t>
      </w:r>
    </w:p>
    <w:p>
      <w:pPr>
        <w:pStyle w:val="FirstParagraph"/>
      </w:pPr>
      <w:r>
        <w:t xml:space="preserve">This directive outlines the mandatory technical inspection protocols for vehicles across the EU, including France.</w:t>
      </w:r>
    </w:p>
    <w:p>
      <w:pPr>
        <w:pStyle w:val="BodyText"/>
      </w:pPr>
      <w:r>
        <w:t xml:space="preserve">For a mechanic in Lyon, this document is foundational. It details the rigorous standards required for the "Contrôle Technique," the mandatory vehicle inspection in France. The text explains how mechanics must ensure vehicles meet specific emission and safety criteria to pass inspection. Given Lyon's strict adherence to environmental zones, particularly the ZFE (Zone à Faibles Émissions), this resource is critical for understanding the legal obligations mechanics face when servicing older vehicles that may not meet current Euro standards. It highlights the mechanic's role not just as a repair technician, but as a compliance officer ensuring roadworthiness within French law.</w:t>
      </w:r>
    </w:p>
    <w:bookmarkEnd w:id="21"/>
    <w:bookmarkStart w:id="22" w:name="Xc1080b53e4d5352da749cb183ab1b8b1bb412a1"/>
    <w:p>
      <w:pPr>
        <w:pStyle w:val="Heading3"/>
      </w:pPr>
      <w:r>
        <w:t xml:space="preserve">Agence de l'Environnement et de la Maîtrise de l'Énergie (ADEME). (2022).</w:t>
      </w:r>
      <w:r>
        <w:t xml:space="preserve"> </w:t>
      </w:r>
      <w:r>
        <w:rPr>
          <w:iCs/>
          <w:i/>
        </w:rPr>
        <w:t xml:space="preserve">Transition Énergétique dans le Secteur Automobile: Guide pour les Professionnels</w:t>
      </w:r>
      <w:r>
        <w:t xml:space="preserve">. Paris: ADEME.</w:t>
      </w:r>
    </w:p>
    <w:p>
      <w:pPr>
        <w:pStyle w:val="FirstParagraph"/>
      </w:pPr>
      <w:r>
        <w:t xml:space="preserve">A comprehensive guide by the French Agency for Ecological Transition regarding energy shifts in the automotive sector.</w:t>
      </w:r>
    </w:p>
    <w:p>
      <w:pPr>
        <w:pStyle w:val="BodyText"/>
      </w:pPr>
      <w:r>
        <w:t xml:space="preserve">This publication is essential for mechanics in Lyon aiming to future-proof their careers. It provides detailed insights into the French government's incentives for electric and hybrid vehicles, which are increasingly prevalent in Lyon due to local air quality initiatives. The document outlines the specific training requirements for handling high-voltage systems and the environmental protocols for disposing of hazardous materials like batteries and oils. For a Lyon-based mechanic, this resource bridges the gap between national policy and daily workshop operations, emphasizing the shift from traditional mechanical repair to electromechanical diagnostics.</w:t>
      </w:r>
    </w:p>
    <w:bookmarkEnd w:id="22"/>
    <w:bookmarkEnd w:id="23"/>
    <w:bookmarkStart w:id="26" w:name="professional-training-and-certification"/>
    <w:p>
      <w:pPr>
        <w:pStyle w:val="Heading2"/>
      </w:pPr>
      <w:r>
        <w:t xml:space="preserve">Professional Training and Certification</w:t>
      </w:r>
    </w:p>
    <w:bookmarkStart w:id="24" w:name="Xb2efb179560fa7b769f2a5017f860c408aee157"/>
    <w:p>
      <w:pPr>
        <w:pStyle w:val="Heading3"/>
      </w:pPr>
      <w:r>
        <w:t xml:space="preserve">Ministère de l'Éducation Nationale et de la Jeunesse. (2021).</w:t>
      </w:r>
      <w:r>
        <w:t xml:space="preserve"> </w:t>
      </w:r>
      <w:r>
        <w:rPr>
          <w:iCs/>
          <w:i/>
        </w:rPr>
        <w:t xml:space="preserve">Référentiel de Formation: Technicien Supérieur en Maintenance Automobile</w:t>
      </w:r>
      <w:r>
        <w:t xml:space="preserve">. Paris: Ministère.</w:t>
      </w:r>
    </w:p>
    <w:p>
      <w:pPr>
        <w:pStyle w:val="FirstParagraph"/>
      </w:pPr>
      <w:r>
        <w:t xml:space="preserve">The official curriculum framework for advanced automotive maintenance technicians in France.</w:t>
      </w:r>
    </w:p>
    <w:p>
      <w:pPr>
        <w:pStyle w:val="BodyText"/>
      </w:pPr>
      <w:r>
        <w:t xml:space="preserve">This document details the educational pathways available to aspiring mechanics in France, including those accessible through institutions in the Lyon region, such as IUT Lyon. It specifies the competencies required, ranging from engine diagnostics to customer service and workshop management. The text is particularly relevant for understanding the formal qualifications valued by employers in Lyon's competitive automotive market. It underscores the necessity of continuous professional development, especially in areas like computerized diagnostics and alternative fuel systems, which are increasingly demanded by Lyon's diverse clientele.</w:t>
      </w:r>
    </w:p>
    <w:bookmarkEnd w:id="24"/>
    <w:bookmarkStart w:id="25" w:name="X9e6557ce1b6308373125e46566de846544058ef"/>
    <w:p>
      <w:pPr>
        <w:pStyle w:val="Heading3"/>
      </w:pPr>
      <w:r>
        <w:t xml:space="preserve">Union Nationale de l'Automobile Indépendante (UNAI). (2023).</w:t>
      </w:r>
      <w:r>
        <w:t xml:space="preserve"> </w:t>
      </w:r>
      <w:r>
        <w:rPr>
          <w:iCs/>
          <w:i/>
        </w:rPr>
        <w:t xml:space="preserve">Standards of Excellence for Independent Garages in France</w:t>
      </w:r>
      <w:r>
        <w:t xml:space="preserve">. Paris: UNAI.</w:t>
      </w:r>
    </w:p>
    <w:p>
      <w:pPr>
        <w:pStyle w:val="FirstParagraph"/>
      </w:pPr>
      <w:r>
        <w:t xml:space="preserve">A set of professional standards established by the national union for independent automotive businesses.</w:t>
      </w:r>
    </w:p>
    <w:p>
      <w:pPr>
        <w:pStyle w:val="BodyText"/>
      </w:pPr>
      <w:r>
        <w:t xml:space="preserve">Lyon has a vibrant sector of independent garages competing with large dealership networks. This resource outlines the quality benchmarks that independent mechanics must meet to gain consumer trust and official recognition. It covers aspects such as transparent pricing, warranty policies, and technical proficiency. For a mechanic in Lyon, adhering to these standards is crucial for building a reputable business. The document also highlights the importance of local networking and collaboration within the French automotive community, providing a roadmap for professional growth outside of manufacturer-affiliated channels.</w:t>
      </w:r>
    </w:p>
    <w:bookmarkEnd w:id="25"/>
    <w:bookmarkEnd w:id="26"/>
    <w:bookmarkStart w:id="29" w:name="X8b81cbcd577b31a9136eac9af95a37558a11a81"/>
    <w:p>
      <w:pPr>
        <w:pStyle w:val="Heading2"/>
      </w:pPr>
      <w:r>
        <w:t xml:space="preserve">Market Dynamics and Urban Mobility in Lyon</w:t>
      </w:r>
    </w:p>
    <w:bookmarkStart w:id="27" w:name="Xe9e7eff4ecdd9c7f95c5abcd3708c234ef6d5aa"/>
    <w:p>
      <w:pPr>
        <w:pStyle w:val="Heading3"/>
      </w:pPr>
      <w:r>
        <w:t xml:space="preserve">Métropole de Lyon. (2022).</w:t>
      </w:r>
      <w:r>
        <w:t xml:space="preserve"> </w:t>
      </w:r>
      <w:r>
        <w:rPr>
          <w:iCs/>
          <w:i/>
        </w:rPr>
        <w:t xml:space="preserve">Plan de Déplacement Urbain: Mobilité Durable et Transport Automobile</w:t>
      </w:r>
      <w:r>
        <w:t xml:space="preserve">. Lyon: Métropole de Lyon.</w:t>
      </w:r>
    </w:p>
    <w:p>
      <w:pPr>
        <w:pStyle w:val="FirstParagraph"/>
      </w:pPr>
      <w:r>
        <w:t xml:space="preserve">The urban mobility plan for the Lyon metropolitan area, focusing on sustainable transport solutions.</w:t>
      </w:r>
    </w:p>
    <w:p>
      <w:pPr>
        <w:pStyle w:val="BodyText"/>
      </w:pPr>
      <w:r>
        <w:t xml:space="preserve">This local government document is vital for understanding the specific context in which Lyon mechanics operate. It details the city's strategies for reducing car dependency, expanding public transport, and implementing low-emission zones. For mechanics, this translates to a changing demand profile: fewer routine maintenance jobs for high-emission vehicles and more specialized services for hybrids, EVs, and shared mobility fleets. The text provides data on vehicle demographics in Lyon, helping mechanics anticipate market trends and adapt their service offerings to align with the city's sustainability goals.</w:t>
      </w:r>
    </w:p>
    <w:bookmarkEnd w:id="27"/>
    <w:bookmarkStart w:id="28" w:name="X7efebefb682566becc4333a34fb3caa347fc86c"/>
    <w:p>
      <w:pPr>
        <w:pStyle w:val="Heading3"/>
      </w:pPr>
      <w:r>
        <w:t xml:space="preserve">Statista. (2023).</w:t>
      </w:r>
      <w:r>
        <w:t xml:space="preserve"> </w:t>
      </w:r>
      <w:r>
        <w:rPr>
          <w:iCs/>
          <w:i/>
        </w:rPr>
        <w:t xml:space="preserve">Automotive Aftermarket in France: Market Size, Trends, and Regional Analysis</w:t>
      </w:r>
      <w:r>
        <w:t xml:space="preserve">. Hamburg: Statista.</w:t>
      </w:r>
    </w:p>
    <w:p>
      <w:pPr>
        <w:pStyle w:val="FirstParagraph"/>
      </w:pPr>
      <w:r>
        <w:t xml:space="preserve">A statistical overview of the automotive aftermarket industry in France, with regional breakdowns.</w:t>
      </w:r>
    </w:p>
    <w:p>
      <w:pPr>
        <w:pStyle w:val="BodyText"/>
      </w:pPr>
      <w:r>
        <w:t xml:space="preserve">This report offers quantitative insights into the economic landscape for mechanics in France, including the Lyon region. It analyzes consumer spending habits, the growth of online parts purchasing, and the impact of digitalization on garage operations. For a mechanic in Lyon, this data is invaluable for business planning and strategic decision-making. It highlights the increasing importance of digital marketing and customer relationship management in attracting clients. The report also underscores the resilience of the aftermarket sector despite economic fluctuations, providing a realistic outlook for professionals in the field.</w:t>
      </w:r>
    </w:p>
    <w:bookmarkEnd w:id="28"/>
    <w:bookmarkEnd w:id="29"/>
    <w:bookmarkStart w:id="32" w:name="technical-evolution-and-specialization"/>
    <w:p>
      <w:pPr>
        <w:pStyle w:val="Heading2"/>
      </w:pPr>
      <w:r>
        <w:t xml:space="preserve">Technical Evolution and Specialization</w:t>
      </w:r>
    </w:p>
    <w:bookmarkStart w:id="30" w:name="X978ae20086e1edee80ad2e05ccaf10aec1938f5"/>
    <w:p>
      <w:pPr>
        <w:pStyle w:val="Heading3"/>
      </w:pPr>
      <w:r>
        <w:t xml:space="preserve">Société des Ingénieurs de l'Automobile (SAE International France). (2023).</w:t>
      </w:r>
      <w:r>
        <w:t xml:space="preserve"> </w:t>
      </w:r>
      <w:r>
        <w:rPr>
          <w:iCs/>
          <w:i/>
        </w:rPr>
        <w:t xml:space="preserve">Future Skills for Automotive Technicians: Electrification and Connectivity</w:t>
      </w:r>
      <w:r>
        <w:t xml:space="preserve">. Paris: SAE France.</w:t>
      </w:r>
    </w:p>
    <w:p>
      <w:pPr>
        <w:pStyle w:val="FirstParagraph"/>
      </w:pPr>
      <w:r>
        <w:t xml:space="preserve">A technical report by the French branch of SAE International on emerging skills for automotive professionals.</w:t>
      </w:r>
    </w:p>
    <w:p>
      <w:pPr>
        <w:pStyle w:val="BodyText"/>
      </w:pPr>
      <w:r>
        <w:t xml:space="preserve">This resource addresses the technological transformation reshaping the mechanic's role. It focuses on the integration of software, connectivity, and electrification in modern vehicles, which are increasingly common in Lyon's urban environment. The document outlines the specific technical skills mechanics must acquire, such as programming, network diagnostics, and high-voltage safety. It serves as a guide for continuous learning, emphasizing that the modern mechanic in Lyon must be as proficient with diagnostic software as with traditional tools. This shift is critical for maintaining competitiveness in a market driven by technological innovation.</w:t>
      </w:r>
    </w:p>
    <w:bookmarkEnd w:id="30"/>
    <w:bookmarkStart w:id="31" w:name="Xfe5fc45f78bf4a4381921f7c9afde81481183ee"/>
    <w:p>
      <w:pPr>
        <w:pStyle w:val="Heading3"/>
      </w:pPr>
      <w:r>
        <w:t xml:space="preserve">Le Monde de l'Auto. (2023).</w:t>
      </w:r>
      <w:r>
        <w:t xml:space="preserve"> </w:t>
      </w:r>
      <w:r>
        <w:rPr>
          <w:iCs/>
          <w:i/>
        </w:rPr>
        <w:t xml:space="preserve">Le Mécanicien du Futur: Entre Tradition et Innovation en France</w:t>
      </w:r>
      <w:r>
        <w:t xml:space="preserve">. Paris: Le Monde de l'Auto.</w:t>
      </w:r>
    </w:p>
    <w:p>
      <w:pPr>
        <w:pStyle w:val="FirstParagraph"/>
      </w:pPr>
      <w:r>
        <w:t xml:space="preserve">An industry article exploring the evolving identity of the French mechanic in the age of innovation.</w:t>
      </w:r>
    </w:p>
    <w:p>
      <w:pPr>
        <w:pStyle w:val="BodyText"/>
      </w:pPr>
      <w:r>
        <w:t xml:space="preserve">This article provides a qualitative perspective on the cultural and professional changes affecting mechanics in France, including Lyon. It discusses the tension between traditional craftsmanship and the increasing reliance on manufacturer-specific diagnostic tools. The piece highlights the importance of adaptability and lifelong learning for mechanics who wish to remain relevant. It also touches on the customer experience, noting that Lyon consumers increasingly expect transparency and digital engagement from their service providers. This resource offers a human-centric view of the industry, complementing the more technical and regulatory documents in this bibliography.</w:t>
      </w:r>
    </w:p>
    <w:p>
      <w:pPr>
        <w:pStyle w:val="BodyText"/>
      </w:pPr>
      <w:r>
        <w:t xml:space="preserve">© 2023 Annotated Bibliography on Automotive Mechanics in Lyon, France.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Lyon, France</dc:title>
  <dc:creator/>
  <dc:language>en</dc:language>
  <cp:keywords/>
  <dcterms:created xsi:type="dcterms:W3CDTF">2026-08-06T23:01:48Z</dcterms:created>
  <dcterms:modified xsi:type="dcterms:W3CDTF">2026-08-06T23:01:48Z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