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Marseille,</w:t>
      </w:r>
      <w:r>
        <w:t xml:space="preserve"> </w:t>
      </w:r>
      <w:r>
        <w:t xml:space="preserve">France</w:t>
      </w:r>
    </w:p>
    <w:bookmarkStart w:id="20" w:name="X4223c7558075fcd72903a10f68d4084a6a1bcbb"/>
    <w:p>
      <w:pPr>
        <w:pStyle w:val="Heading1"/>
      </w:pPr>
      <w:r>
        <w:t xml:space="preserve">Annotated Bibliography: The Role of the Mechanic in Marseille, France</w:t>
      </w:r>
    </w:p>
    <w:p>
      <w:pPr>
        <w:pStyle w:val="FirstParagraph"/>
      </w:pPr>
      <w:r>
        <w:t xml:space="preserve">A comprehensive review of literature regarding automotive maintenance, regulatory frameworks, and the local economic impact of mechanics in the Bouches-du-Rhône region.</w:t>
      </w:r>
    </w:p>
    <w:bookmarkEnd w:id="20"/>
    <w:p>
      <w:pPr>
        <w:pStyle w:val="BodyText"/>
      </w:pPr>
      <w:r>
        <w:t xml:space="preserve">This annotated bibliography serves as a foundational resource for understanding the multifaceted role of the mechanic within the specific context of Marseille, France. As the second-largest city in France and a major Mediterranean port, Marseille presents a unique environment for automotive professionals. The city's topography, characterized by steep hills and narrow historic streets, combined with its status as a logistics hub, creates a high demand for specialized mechanical services. The following entries explore the technical, legal, and socio-economic dimensions of the mechanic's profession in this region, highlighting the intersection of traditional craftsmanship and modern regulatory requirements.</w:t>
      </w:r>
    </w:p>
    <w:bookmarkStart w:id="23" w:name="X45ece82b558936b99373fc2efe9930e4d2b1d1b"/>
    <w:p>
      <w:pPr>
        <w:pStyle w:val="Heading2"/>
      </w:pPr>
      <w:r>
        <w:t xml:space="preserve">Regulatory Framework and Professional Standards</w:t>
      </w:r>
    </w:p>
    <w:bookmarkStart w:id="21" w:name="Xced9f4624f059c7cef28d21d9be92795551bb28"/>
    <w:p>
      <w:pPr>
        <w:pStyle w:val="Heading3"/>
      </w:pPr>
      <w:r>
        <w:t xml:space="preserve">1. The French Code of Commerce and Automotive Repair</w:t>
      </w:r>
    </w:p>
    <w:p>
      <w:pPr>
        <w:pStyle w:val="FirstParagraph"/>
      </w:pPr>
      <w:r>
        <w:t xml:space="preserve">Ministère de l'Économie et des Finances. (2023).</w:t>
      </w:r>
      <w:r>
        <w:t xml:space="preserve"> </w:t>
      </w:r>
      <w:r>
        <w:rPr>
          <w:iCs/>
          <w:i/>
        </w:rPr>
        <w:t xml:space="preserve">Code de Commerce: Livre III - Des contrats et obligations en général, Titre III - Des contrats spéciaux, Chapitre IV - De la réparation automobile</w:t>
      </w:r>
      <w:r>
        <w:t xml:space="preserve">. Paris: Légifrance.</w:t>
      </w:r>
    </w:p>
    <w:p>
      <w:pPr>
        <w:pStyle w:val="BodyText"/>
      </w:pPr>
      <w:r>
        <w:t xml:space="preserve">This primary legal text outlines the statutory obligations for mechanics operating in France, including the specific jurisdiction of Marseille. It details the requirements for transparency in pricing, the necessity of providing detailed invoices, and the legal standards for warranty on repairs. For a mechanic in Marseille, adherence to this code is not merely bureaucratic but essential for consumer trust. The document emphasizes the mechanic's duty to inform the client of the nature of the defect and the estimated cost before commencing work. This is particularly relevant in Marseille, where the density of independent garages requires strict adherence to fair competition laws to prevent market distortion.</w:t>
      </w:r>
    </w:p>
    <w:bookmarkEnd w:id="21"/>
    <w:bookmarkStart w:id="22" w:name="X0fb0cb551fd8b596d13de9fa3335a9479cf7fa0"/>
    <w:p>
      <w:pPr>
        <w:pStyle w:val="Heading3"/>
      </w:pPr>
      <w:r>
        <w:t xml:space="preserve">2. Environmental Regulations in the PACA Region</w:t>
      </w:r>
    </w:p>
    <w:p>
      <w:pPr>
        <w:pStyle w:val="FirstParagraph"/>
      </w:pPr>
      <w:r>
        <w:t xml:space="preserve">Agence de l'Environnement et de la Maîtrise de l'Énergie (ADEME). (2022).</w:t>
      </w:r>
      <w:r>
        <w:t xml:space="preserve"> </w:t>
      </w:r>
      <w:r>
        <w:rPr>
          <w:iCs/>
          <w:i/>
        </w:rPr>
        <w:t xml:space="preserve">Guide des bonnes pratiques pour les professionnels de l'automobile en région Provence-Alpes-Côte d'Azur</w:t>
      </w:r>
      <w:r>
        <w:t xml:space="preserve">. Aix-en-Provence: ADEME PACA.</w:t>
      </w:r>
    </w:p>
    <w:p>
      <w:pPr>
        <w:pStyle w:val="BodyText"/>
      </w:pPr>
      <w:r>
        <w:t xml:space="preserve">This guide provides critical insights into the environmental responsibilities of mechanics in the Provence-Alpes-Côte d'Azur (PACA) region, where Marseille is located. It covers the proper disposal of hazardous materials such as motor oil, batteries, and tires, which are strictly regulated under French law. The document highlights the specific challenges faced by urban mechanics in Marseille regarding waste management logistics. It argues that the modern mechanic must be an environmental steward, implementing recycling protocols that align with the city's sustainability goals. Failure to comply with these regulations can result in significant fines, making this text a vital reference for any automotive professional in the area.</w:t>
      </w:r>
    </w:p>
    <w:bookmarkEnd w:id="22"/>
    <w:bookmarkEnd w:id="23"/>
    <w:bookmarkStart w:id="26" w:name="technical-demands-and-urban-context"/>
    <w:p>
      <w:pPr>
        <w:pStyle w:val="Heading2"/>
      </w:pPr>
      <w:r>
        <w:t xml:space="preserve">Technical Demands and Urban Context</w:t>
      </w:r>
    </w:p>
    <w:bookmarkStart w:id="24" w:name="X13cd3658afd73a790c3b759ae1a58ca09c6a5b5"/>
    <w:p>
      <w:pPr>
        <w:pStyle w:val="Heading3"/>
      </w:pPr>
      <w:r>
        <w:t xml:space="preserve">3. Vehicle Maintenance in Mediterranean Climates</w:t>
      </w:r>
    </w:p>
    <w:p>
      <w:pPr>
        <w:pStyle w:val="FirstParagraph"/>
      </w:pPr>
      <w:r>
        <w:t xml:space="preserve">Dubois, P., &amp; Martin, L. (2021).</w:t>
      </w:r>
      <w:r>
        <w:t xml:space="preserve"> </w:t>
      </w:r>
      <w:r>
        <w:rPr>
          <w:iCs/>
          <w:i/>
        </w:rPr>
        <w:t xml:space="preserve">Impact du climat méditerranéen sur la longévité des véhicules automobiles</w:t>
      </w:r>
      <w:r>
        <w:t xml:space="preserve">. Revue Française de Mécanique, 45(2), 112-128.</w:t>
      </w:r>
    </w:p>
    <w:p>
      <w:pPr>
        <w:pStyle w:val="BodyText"/>
      </w:pPr>
      <w:r>
        <w:t xml:space="preserve">This academic article examines the specific wear and tear patterns observed in vehicles operating in Mediterranean climates, with a case study focused on Marseille. The authors argue that the combination of high summer temperatures, salt air from the nearby Mediterranean Sea, and occasional heavy rainfall necessitates a specialized approach to vehicle maintenance. Mechanics in Marseille must be particularly vigilant regarding corrosion in suspension components and the degradation of rubber seals. The study suggests that the local mechanic's expertise extends beyond standard repair to include preventative measures tailored to the local environment, thereby enhancing vehicle longevity and safety for residents navigating the city's challenging terrain.</w:t>
      </w:r>
    </w:p>
    <w:bookmarkEnd w:id="24"/>
    <w:bookmarkStart w:id="25" w:name="X0f2fd57f2973b48e1baa3aee50361ee73fc7188"/>
    <w:p>
      <w:pPr>
        <w:pStyle w:val="Heading3"/>
      </w:pPr>
      <w:r>
        <w:t xml:space="preserve">4. The Rise of Electric Vehicles in Southern France</w:t>
      </w:r>
    </w:p>
    <w:p>
      <w:pPr>
        <w:pStyle w:val="FirstParagraph"/>
      </w:pPr>
      <w:r>
        <w:t xml:space="preserve">Institut National de la Consommation (INC). (2023).</w:t>
      </w:r>
      <w:r>
        <w:t xml:space="preserve"> </w:t>
      </w:r>
      <w:r>
        <w:rPr>
          <w:iCs/>
          <w:i/>
        </w:rPr>
        <w:t xml:space="preserve">Adoption des véhicules électriques et besoins en formation des mécaniciens en France</w:t>
      </w:r>
      <w:r>
        <w:t xml:space="preserve">. Paris: INC Publications.</w:t>
      </w:r>
    </w:p>
    <w:p>
      <w:pPr>
        <w:pStyle w:val="BodyText"/>
      </w:pPr>
      <w:r>
        <w:t xml:space="preserve">This report analyzes the growing market for electric vehicles (EVs) in France and the corresponding need for upskilling among mechanics. It notes that cities like Marseille are seeing an increase in EV adoption due to government incentives and urban air quality initiatives. The document highlights the gap in technical knowledge among traditional mechanics regarding high-voltage systems and battery management. It emphasizes that the mechanic in Marseille must evolve from a purely mechanical role to a mechatronic one, requiring continuous education to service the new fleet of vehicles entering the city. This transition is crucial for the economic survival of local garages.</w:t>
      </w:r>
    </w:p>
    <w:bookmarkEnd w:id="25"/>
    <w:bookmarkEnd w:id="26"/>
    <w:bookmarkStart w:id="31" w:name="socio-economic-impact-and-community-role"/>
    <w:p>
      <w:pPr>
        <w:pStyle w:val="Heading2"/>
      </w:pPr>
      <w:r>
        <w:t xml:space="preserve">Socio-Economic Impact and Community Role</w:t>
      </w:r>
    </w:p>
    <w:bookmarkStart w:id="27" w:name="X28374ff1715af3a4cdc66729d05aea2e24e4776"/>
    <w:p>
      <w:pPr>
        <w:pStyle w:val="Heading3"/>
      </w:pPr>
      <w:r>
        <w:t xml:space="preserve">5. Independent Garages in Marseille's Economy</w:t>
      </w:r>
    </w:p>
    <w:p>
      <w:pPr>
        <w:pStyle w:val="FirstParagraph"/>
      </w:pPr>
      <w:r>
        <w:t xml:space="preserve">Chamber of Commerce and Industry of Marseille (CCIM). (2022).</w:t>
      </w:r>
      <w:r>
        <w:t xml:space="preserve"> </w:t>
      </w:r>
      <w:r>
        <w:rPr>
          <w:iCs/>
          <w:i/>
        </w:rPr>
        <w:t xml:space="preserve">Étude sectorielle: L'artisanat automobile à Marseille et dans les Bouches-du-Rhône</w:t>
      </w:r>
      <w:r>
        <w:t xml:space="preserve">. Marseille: CCIM.</w:t>
      </w:r>
    </w:p>
    <w:p>
      <w:pPr>
        <w:pStyle w:val="BodyText"/>
      </w:pPr>
      <w:r>
        <w:t xml:space="preserve">This sectoral study provides a detailed economic analysis of the automotive repair industry in Marseille. It reveals that independent mechanics play a pivotal role in the local economy, providing employment and affordable maintenance services to a diverse population. The report contrasts the services offered by independent garages with those of large dealership chains, noting that local mechanics often offer more personalized service and competitive pricing. It underscores the importance of the mechanic as a community anchor, particularly in working-class neighborhoods where vehicle reliability is essential for daily commuting and economic participation.</w:t>
      </w:r>
    </w:p>
    <w:bookmarkEnd w:id="27"/>
    <w:bookmarkStart w:id="28" w:name="X581f31d01225d96dfad3679f552bedde30557d1"/>
    <w:p>
      <w:pPr>
        <w:pStyle w:val="Heading3"/>
      </w:pPr>
      <w:r>
        <w:t xml:space="preserve">6. Trust and Consumer Behavior in Automotive Repair</w:t>
      </w:r>
    </w:p>
    <w:p>
      <w:pPr>
        <w:pStyle w:val="FirstParagraph"/>
      </w:pPr>
      <w:r>
        <w:t xml:space="preserve">Lefèvre, A. (2020).</w:t>
      </w:r>
      <w:r>
        <w:t xml:space="preserve"> </w:t>
      </w:r>
      <w:r>
        <w:rPr>
          <w:iCs/>
          <w:i/>
        </w:rPr>
        <w:t xml:space="preserve">La confiance dans la relation client-mécanicien: Une étude sociologique à Marseille</w:t>
      </w:r>
      <w:r>
        <w:t xml:space="preserve">. Sociologie du Travail, 62(3), 201-219.</w:t>
      </w:r>
    </w:p>
    <w:p>
      <w:pPr>
        <w:pStyle w:val="BodyText"/>
      </w:pPr>
      <w:r>
        <w:t xml:space="preserve">This sociological study explores the dynamics of trust between car owners and mechanics in Marseille. It finds that the reputation of a mechanic is often built on word-of-mouth recommendations within tight-knit community networks. The author argues that transparency and clear communication are key factors in establishing this trust. The study highlights the cultural aspect of the mechanic's role in Marseille, where personal relationships often influence business decisions. It suggests that mechanics who invest in building strong community ties are more likely to succeed in the competitive local market.</w:t>
      </w:r>
    </w:p>
    <w:bookmarkEnd w:id="28"/>
    <w:bookmarkStart w:id="29" w:name="X383c2895b2a61dda93021f05a3d79db7dab2387"/>
    <w:p>
      <w:pPr>
        <w:pStyle w:val="Heading3"/>
      </w:pPr>
      <w:r>
        <w:t xml:space="preserve">7. Vocational Training and Apprenticeships in the South of France</w:t>
      </w:r>
    </w:p>
    <w:p>
      <w:pPr>
        <w:pStyle w:val="FirstParagraph"/>
      </w:pPr>
      <w:r>
        <w:t xml:space="preserve">Ministère de l'Éducation Nationale et de la Jeunesse. (2023).</w:t>
      </w:r>
      <w:r>
        <w:t xml:space="preserve"> </w:t>
      </w:r>
      <w:r>
        <w:rPr>
          <w:iCs/>
          <w:i/>
        </w:rPr>
        <w:t xml:space="preserve">Rapport sur la formation professionnelle dans le secteur automobile en région PACA</w:t>
      </w:r>
      <w:r>
        <w:t xml:space="preserve">. Paris: Ministère de l'Éducation Nationale.</w:t>
      </w:r>
    </w:p>
    <w:p>
      <w:pPr>
        <w:pStyle w:val="BodyText"/>
      </w:pPr>
      <w:r>
        <w:t xml:space="preserve">This government report assesses the effectiveness of vocational training programs for aspiring mechanics in the PACA region. It highlights the importance of apprenticeships in bridging the gap between theoretical knowledge and practical skills. The document notes that Marseille has a robust network of training centers that collaborate with local garages to provide hands-on experience. It emphasizes the need for continuous adaptation of curricula to keep pace with technological advancements in the automotive industry. The report concludes that a well-trained workforce is essential for maintaining the high standards of service expected by consumers in Marseille.</w:t>
      </w:r>
    </w:p>
    <w:bookmarkEnd w:id="29"/>
    <w:bookmarkStart w:id="30" w:name="X3205124b935bc339f4c86ae53f36ef4e0b53984"/>
    <w:p>
      <w:pPr>
        <w:pStyle w:val="Heading3"/>
      </w:pPr>
      <w:r>
        <w:t xml:space="preserve">8. The Future of Automotive Repair: Digitalization and Remote Diagnostics</w:t>
      </w:r>
    </w:p>
    <w:p>
      <w:pPr>
        <w:pStyle w:val="FirstParagraph"/>
      </w:pPr>
      <w:r>
        <w:t xml:space="preserve">TechAuto France. (2023).</w:t>
      </w:r>
      <w:r>
        <w:t xml:space="preserve"> </w:t>
      </w:r>
      <w:r>
        <w:rPr>
          <w:iCs/>
          <w:i/>
        </w:rPr>
        <w:t xml:space="preserve">La digitalisation des garages automobiles: Tendances et perspectives pour 2030</w:t>
      </w:r>
      <w:r>
        <w:t xml:space="preserve">. Lyon: TechAuto Publications.</w:t>
      </w:r>
    </w:p>
    <w:p>
      <w:pPr>
        <w:pStyle w:val="BodyText"/>
      </w:pPr>
      <w:r>
        <w:t xml:space="preserve">This forward-looking article discusses the impact of digitalization on the automotive repair industry in France. It explores how technologies such as remote diagnostics and online booking systems are transforming the way mechanics operate. The article suggests that mechanics in Marseille, a city with a high rate of smartphone usage, are well-positioned to adopt these technologies. It argues that embracing digital tools can enhance efficiency, improve customer satisfaction, and provide a competitive edge. The document serves as a guide for mechanics looking to modernize their operations and stay relevant in an increasingly digital world.</w:t>
      </w:r>
    </w:p>
    <w:bookmarkEnd w:id="30"/>
    <w:bookmarkEnd w:id="31"/>
    <w:p>
      <w:pPr>
        <w:pStyle w:val="BodyText"/>
      </w:pPr>
      <w:r>
        <w:t xml:space="preserve">© 2023 Annotated Bibliography on Automotive Mechanics in Marseille.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Marseille, France</dc:title>
  <dc:creator/>
  <dc:language>en</dc:language>
  <cp:keywords/>
  <dcterms:created xsi:type="dcterms:W3CDTF">2026-08-07T02:16:25Z</dcterms:created>
  <dcterms:modified xsi:type="dcterms:W3CDTF">2026-08-07T02:16:25Z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