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Frankfurt,</w:t>
      </w:r>
      <w:r>
        <w:t xml:space="preserve"> </w:t>
      </w:r>
      <w:r>
        <w:t xml:space="preserve">Germany</w:t>
      </w:r>
    </w:p>
    <w:bookmarkStart w:id="23" w:name="Xc29027307241210b71d279913c7a659cf8aeb76"/>
    <w:p>
      <w:pPr>
        <w:pStyle w:val="Heading1"/>
      </w:pPr>
      <w:r>
        <w:t xml:space="preserve">Annotated Bibliography: The Role of the Mechanic in Frankfurt, Germany</w:t>
      </w:r>
    </w:p>
    <w:p>
      <w:pPr>
        <w:pStyle w:val="FirstParagraph"/>
      </w:pPr>
      <w:r>
        <w:t xml:space="preserve">This annotated bibliography compiles essential resources regarding the automotive mechanic profession within the specific context of Frankfurt am Main, Germany. It explores regulatory frameworks, vocational training standards, environmental regulations, and the economic landscape affecting mechanics in this major European financial and transportation hub.</w:t>
      </w:r>
    </w:p>
    <w:bookmarkStart w:id="20" w:name="introduction"/>
    <w:p>
      <w:pPr>
        <w:pStyle w:val="Heading2"/>
      </w:pPr>
      <w:r>
        <w:t xml:space="preserve">Introduction</w:t>
      </w:r>
    </w:p>
    <w:p>
      <w:pPr>
        <w:pStyle w:val="FirstParagraph"/>
      </w:pPr>
      <w:r>
        <w:t xml:space="preserve">Frankfurt am Main is a critical node in the European automotive industry, hosting major manufacturers, logistics centers, and a dense urban population reliant on personal and commercial transport. The role of the</w:t>
      </w:r>
      <w:r>
        <w:t xml:space="preserve"> </w:t>
      </w:r>
      <w:r>
        <w:t xml:space="preserve">mechanic</w:t>
      </w:r>
      <w:r>
        <w:t xml:space="preserve"> </w:t>
      </w:r>
      <w:r>
        <w:t xml:space="preserve">here is not merely technical but is deeply intertwined with German engineering standards, strict environmental laws, and a robust apprenticeship system. The following sources provide a comprehensive overview of these dynamics.</w:t>
      </w:r>
    </w:p>
    <w:bookmarkEnd w:id="20"/>
    <w:bookmarkStart w:id="21" w:name="references"/>
    <w:p>
      <w:pPr>
        <w:pStyle w:val="Heading2"/>
      </w:pPr>
      <w:r>
        <w:t xml:space="preserve">References</w:t>
      </w:r>
    </w:p>
    <w:p>
      <w:pPr>
        <w:pStyle w:val="FirstParagraph"/>
      </w:pPr>
      <w:r>
        <w:t xml:space="preserve">Bundesministerium für Wirtschaft und Klimaschutz. (2023).</w:t>
      </w:r>
      <w:r>
        <w:t xml:space="preserve"> </w:t>
      </w:r>
      <w:r>
        <w:rPr>
          <w:iCs/>
          <w:i/>
        </w:rPr>
        <w:t xml:space="preserve">Handwerksgesetz (HwG): Legal Framework for Skilled Trades in Germany</w:t>
      </w:r>
      <w:r>
        <w:t xml:space="preserve">. Berlin: Federal Ministry for Economic Affairs and Climate Action.</w:t>
      </w:r>
    </w:p>
    <w:p>
      <w:pPr>
        <w:pStyle w:val="BodyText"/>
      </w:pPr>
      <w:r>
        <w:t xml:space="preserve">This primary legal document outlines the regulations governing the skilled trades (</w:t>
      </w:r>
      <w:r>
        <w:rPr>
          <w:iCs/>
          <w:i/>
        </w:rPr>
        <w:t xml:space="preserve">Handwerk</w:t>
      </w:r>
      <w:r>
        <w:t xml:space="preserve">) in Germany, including automotive mechanics. For a mechanic operating in Frankfurt, this law is foundational. It details the requirements for the "Meister" (master craftsman) qualification, which is mandatory for owning and operating an independent auto repair shop. The document explains how the state ensures quality control and consumer protection. Understanding this text is crucial for any mechanic aiming for business ownership in Frankfurt, as it dictates licensing, liability, and professional standards within the German legal system.</w:t>
      </w:r>
    </w:p>
    <w:p>
      <w:pPr>
        <w:pStyle w:val="BodyText"/>
      </w:pPr>
      <w:r>
        <w:t xml:space="preserve">IHK Frankfurt am Main. (2022).</w:t>
      </w:r>
      <w:r>
        <w:t xml:space="preserve"> </w:t>
      </w:r>
      <w:r>
        <w:rPr>
          <w:iCs/>
          <w:i/>
        </w:rPr>
        <w:t xml:space="preserve">Ausbildung zum Kfz-Mechatroniker: Standards and Curriculum</w:t>
      </w:r>
      <w:r>
        <w:t xml:space="preserve">. Frankfurt: Chamber of Commerce and Industry Frankfurt.</w:t>
      </w:r>
    </w:p>
    <w:p>
      <w:pPr>
        <w:pStyle w:val="BodyText"/>
      </w:pPr>
      <w:r>
        <w:t xml:space="preserve">Published by the local Chamber of Commerce, this resource details the vocational training curriculum for the "Kfz-Mechatroniker" (Automotive Mechatronics Technician), the modern equivalent of the traditional mechanic. In Frankfurt, where high-tech vehicles from manufacturers like Mercedes-Benz are prevalent, the role has evolved from pure mechanical repair to complex electronic diagnostics. This document highlights the three-year apprenticeship structure, combining practical work in local workshops with theoretical education at vocational schools. It is an essential reference for understanding the skill set required to succeed as a mechanic in Frankfurt’s competitive job market.</w:t>
      </w:r>
    </w:p>
    <w:p>
      <w:pPr>
        <w:pStyle w:val="BodyText"/>
      </w:pPr>
      <w:r>
        <w:t xml:space="preserve">Umweltbundesamt. (2023).</w:t>
      </w:r>
      <w:r>
        <w:t xml:space="preserve"> </w:t>
      </w:r>
      <w:r>
        <w:rPr>
          <w:iCs/>
          <w:i/>
        </w:rPr>
        <w:t xml:space="preserve">Luftreinhalteplan Frankfurt am Main: Emission Control and Vehicle Maintenance</w:t>
      </w:r>
      <w:r>
        <w:t xml:space="preserve">. Dessau-Roßlau: German Environment Agency.</w:t>
      </w:r>
    </w:p>
    <w:p>
      <w:pPr>
        <w:pStyle w:val="BodyText"/>
      </w:pPr>
      <w:r>
        <w:t xml:space="preserve">This report focuses on air quality management in Frankfurt, directly impacting the work of local mechanics. Due to Frankfurt’s status as a major traffic hub, strict emission limits are enforced. The document outlines regulations regarding diesel particulate filters (DPF) and catalytic converters, which mechanics must maintain or replace to ensure vehicles comply with environmental standards. It also discusses the potential for driving bans in the city center for non-compliant vehicles. For a mechanic in Frankfurt, this source is vital for understanding the environmental compliance aspects of their daily work and the growing demand for emission-related repairs.</w:t>
      </w:r>
    </w:p>
    <w:p>
      <w:pPr>
        <w:pStyle w:val="BodyText"/>
      </w:pPr>
      <w:r>
        <w:t xml:space="preserve">ZDK (Zentraler Deutscher Kfz-Kraftfahrzeugsachverständigen- und Gutachterverband). (2021).</w:t>
      </w:r>
      <w:r>
        <w:t xml:space="preserve"> </w:t>
      </w:r>
      <w:r>
        <w:rPr>
          <w:iCs/>
          <w:i/>
        </w:rPr>
        <w:t xml:space="preserve">Technische Richtlinien für die Kfz-Werkstatt: Standards for Automotive Workshops</w:t>
      </w:r>
      <w:r>
        <w:t xml:space="preserve">. Berlin: ZDK.</w:t>
      </w:r>
    </w:p>
    <w:p>
      <w:pPr>
        <w:pStyle w:val="BodyText"/>
      </w:pPr>
      <w:r>
        <w:t xml:space="preserve">The ZDK provides technical guidelines that are widely recognized across Germany, including in Frankfurt. This document sets the standard for workshop operations, safety protocols, and repair quality. It emphasizes the importance of using original parts and certified diagnostic tools, which is particularly relevant in Frankfurt due to the high concentration of luxury vehicles. Mechanics in Frankfurt often cater to a clientele that expects premium service; therefore, adhering to ZDK standards is not just a recommendation but a business necessity. This source offers practical insights into maintaining professional excellence in a German automotive workshop.</w:t>
      </w:r>
    </w:p>
    <w:p>
      <w:pPr>
        <w:pStyle w:val="BodyText"/>
      </w:pPr>
      <w:r>
        <w:t xml:space="preserve">Statistisches Bundesamt. (2023).</w:t>
      </w:r>
      <w:r>
        <w:t xml:space="preserve"> </w:t>
      </w:r>
      <w:r>
        <w:rPr>
          <w:iCs/>
          <w:i/>
        </w:rPr>
        <w:t xml:space="preserve">Arbeitsmarktbericht: Fachkräftemangel im Handwerk</w:t>
      </w:r>
      <w:r>
        <w:t xml:space="preserve">. Wiesbaden: Federal Statistical Office.</w:t>
      </w:r>
    </w:p>
    <w:p>
      <w:pPr>
        <w:pStyle w:val="BodyText"/>
      </w:pPr>
      <w:r>
        <w:t xml:space="preserve">This statistical report addresses the shortage of skilled workers in the German trades, a significant issue for mechanics in Frankfurt. It provides data on employment trends, wage expectations, and demographic challenges within the automotive sector. For stakeholders in Frankfurt, this document highlights the urgency of recruiting and retaining qualified mechanics. It also discusses government initiatives aimed at attracting younger workers to the trade. Understanding these market dynamics is essential for workshop owners and policymakers in Frankfurt who are navigating labor shortages while maintaining high service levels.</w:t>
      </w:r>
    </w:p>
    <w:p>
      <w:pPr>
        <w:pStyle w:val="BodyText"/>
      </w:pPr>
      <w:r>
        <w:t xml:space="preserve">Mercedes-Benz Group AG. (2022).</w:t>
      </w:r>
      <w:r>
        <w:t xml:space="preserve"> </w:t>
      </w:r>
      <w:r>
        <w:rPr>
          <w:iCs/>
          <w:i/>
        </w:rPr>
        <w:t xml:space="preserve">Elektromobilität und Werkstatt der Zukunft: Transition to Electric Vehicles</w:t>
      </w:r>
      <w:r>
        <w:t xml:space="preserve">. Stuttgart: Mercedes-Benz Group.</w:t>
      </w:r>
    </w:p>
    <w:p>
      <w:pPr>
        <w:pStyle w:val="BodyText"/>
      </w:pPr>
      <w:r>
        <w:t xml:space="preserve">Given Frankfurt’s proximity to Mercedes-Benz headquarters and its role as a testbed for new technologies, this corporate publication is highly relevant. It discusses the transition from internal combustion engines to electric vehicles (EVs) and the implications for mechanics. The document outlines new training requirements for high-voltage systems and battery maintenance. For a mechanic in Frankfurt, this source is critical for career planning, as it signals a shift in the types of repairs and services that will be in demand. It underscores the need for continuous education to remain competitive in Frankfurt’s evolving automotive landscape.</w:t>
      </w:r>
    </w:p>
    <w:p>
      <w:pPr>
        <w:pStyle w:val="BodyText"/>
      </w:pPr>
      <w:r>
        <w:t xml:space="preserve">Stadt Frankfurt am Main. (2023).</w:t>
      </w:r>
      <w:r>
        <w:t xml:space="preserve"> </w:t>
      </w:r>
      <w:r>
        <w:rPr>
          <w:iCs/>
          <w:i/>
        </w:rPr>
        <w:t xml:space="preserve">Mobilitätskonzept Frankfurt 2030: Urban Mobility and Vehicle Services</w:t>
      </w:r>
      <w:r>
        <w:t xml:space="preserve">. Frankfurt: City of Frankfurt.</w:t>
      </w:r>
    </w:p>
    <w:p>
      <w:pPr>
        <w:pStyle w:val="BodyText"/>
      </w:pPr>
      <w:r>
        <w:t xml:space="preserve">This municipal plan outlines Frankfurt’s vision for future mobility, including public transport, cycling, and private vehicle use. It directly affects mechanics by projecting changes in vehicle usage patterns and maintenance needs. The document discusses incentives for eco-friendly vehicles and restrictions on older, polluting cars. Mechanics in Frankfurt must be aware of these urban planning decisions to anticipate shifts in customer demand. For example, increased adoption of electric and hybrid vehicles may reduce traditional engine repairs but increase demand for specialized EV maintenance services.</w:t>
      </w:r>
    </w:p>
    <w:p>
      <w:pPr>
        <w:pStyle w:val="BodyText"/>
      </w:pPr>
      <w:r>
        <w:t xml:space="preserve">IG Metall. (2023).</w:t>
      </w:r>
      <w:r>
        <w:t xml:space="preserve"> </w:t>
      </w:r>
      <w:r>
        <w:rPr>
          <w:iCs/>
          <w:i/>
        </w:rPr>
        <w:t xml:space="preserve">Tarifvertrag für die Fahrzeugindustrie: Collective Bargaining Agreement</w:t>
      </w:r>
      <w:r>
        <w:t xml:space="preserve">. Frankfurt: IG Metall Union.</w:t>
      </w:r>
    </w:p>
    <w:p>
      <w:pPr>
        <w:pStyle w:val="BodyText"/>
      </w:pPr>
      <w:r>
        <w:t xml:space="preserve">IG Metall is a powerful trade union in Germany, particularly influential in the automotive sector. This collective bargaining agreement sets wages, working hours, and benefits for mechanics employed in the industry, including those in Frankfurt. It is a key document for understanding labor rights and compensation standards. For mechanics working in large workshops or dealership networks in Frankfurt, this agreement ensures fair treatment and competitive pay. It also reflects the strong labor protections characteristic of the German system, which contribute to the stability and professionalism of the mechanic workforce in Frankfurt.</w:t>
      </w:r>
    </w:p>
    <w:bookmarkEnd w:id="21"/>
    <w:bookmarkStart w:id="22" w:name="conclusion"/>
    <w:p>
      <w:pPr>
        <w:pStyle w:val="Heading2"/>
      </w:pPr>
      <w:r>
        <w:t xml:space="preserve">Conclusion</w:t>
      </w:r>
    </w:p>
    <w:p>
      <w:pPr>
        <w:pStyle w:val="FirstParagraph"/>
      </w:pPr>
      <w:r>
        <w:t xml:space="preserve">The profession of a mechanic in Frankfurt, Germany, is defined by a combination of rigorous technical standards, strict environmental regulations, and a strong vocational training system. The sources compiled in this annotated bibliography provide a comprehensive understanding of the legal, economic, and technical factors shaping this role. Whether focusing on the transition to electric vehicles, the importance of the Meister qualification, or the impact of urban mobility plans, these documents highlight the complexity and significance of the mechanic’s contribution to Frankfurt’s automotive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Frankfurt, Germany</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