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New</w:t>
      </w:r>
      <w:r>
        <w:t xml:space="preserve"> </w:t>
      </w:r>
      <w:r>
        <w:t xml:space="preserve">Delhi,</w:t>
      </w:r>
      <w:r>
        <w:t xml:space="preserve"> </w:t>
      </w:r>
      <w:r>
        <w:t xml:space="preserve">India</w:t>
      </w:r>
    </w:p>
    <w:bookmarkStart w:id="24" w:name="X27e7d4fe9a99371f2a0452ff97eca38995ce1b5"/>
    <w:p>
      <w:pPr>
        <w:pStyle w:val="Heading1"/>
      </w:pPr>
      <w:r>
        <w:t xml:space="preserve">Annotated Bibliography: The Role and Evolution of the Mechanic in New Delhi, India</w:t>
      </w:r>
    </w:p>
    <w:p>
      <w:pPr>
        <w:pStyle w:val="FirstParagraph"/>
      </w:pPr>
      <w:r>
        <w:t xml:space="preserve">The automotive landscape in New Delhi, India, is characterized by extreme density, diverse vehicle types ranging from vintage cars to modern electric scooters, and severe environmental challenges. The mechanic in this region is not merely a repair technician but a critical node in the city's infrastructure. This annotated bibliography compiles resources that explore the technical, economic, and environmental dimensions of automotive mechanics within the specific context of New Delhi. The selected sources address the transition from traditional "kacha" (unorganized) workshops to modern diagnostic centers, the impact of emission norms on repair practices, and the socio-economic status of the mechanic in the Indian capital.</w:t>
      </w:r>
    </w:p>
    <w:bookmarkStart w:id="20" w:name="Xe5a64b0b2eefc3133eca46c8185fb4182214680"/>
    <w:p>
      <w:pPr>
        <w:pStyle w:val="Heading2"/>
      </w:pPr>
      <w:r>
        <w:t xml:space="preserve">Environmental Regulations and Emission Control</w:t>
      </w:r>
    </w:p>
    <w:p>
      <w:pPr>
        <w:pStyle w:val="FirstParagraph"/>
      </w:pPr>
      <w:r>
        <w:t xml:space="preserve">Central Pollution Control Board (CPCB). (2023).</w:t>
      </w:r>
      <w:r>
        <w:t xml:space="preserve"> </w:t>
      </w:r>
      <w:r>
        <w:rPr>
          <w:iCs/>
          <w:i/>
        </w:rPr>
        <w:t xml:space="preserve">Implementation of Bharat Stage VI Emission Norms in National Capital Region: Status Report.</w:t>
      </w:r>
      <w:r>
        <w:t xml:space="preserve"> </w:t>
      </w:r>
      <w:r>
        <w:t xml:space="preserve">Government of India.</w:t>
      </w:r>
    </w:p>
    <w:p>
      <w:pPr>
        <w:pStyle w:val="BodyText"/>
      </w:pPr>
      <w:r>
        <w:t xml:space="preserve">This official government report is essential for understanding the regulatory framework governing mechanics in New Delhi. It details the shift from Bharat Stage IV to BS-VI norms, which has fundamentally altered the skill set required of local mechanics. The document highlights that traditional mechanics in Delhi's industrial hubs, such as Okhla and Mayapuri, must now utilize advanced diagnostic tools to manage complex engine management systems and catalytic converters. The report argues that the lack of formal training for many mechanics in the National Capital Region (NCR) poses a significant risk to air quality compliance, suggesting that the mechanic's role is now inextricably linked to public health policy in India.</w:t>
      </w:r>
    </w:p>
    <w:p>
      <w:pPr>
        <w:pStyle w:val="BodyText"/>
      </w:pPr>
      <w:r>
        <w:t xml:space="preserve">Sharma, R., &amp; Verma, A. (2022).</w:t>
      </w:r>
      <w:r>
        <w:t xml:space="preserve"> </w:t>
      </w:r>
      <w:r>
        <w:rPr>
          <w:iCs/>
          <w:i/>
        </w:rPr>
        <w:t xml:space="preserve">Impact of Graded Response Action Plan (GRAP) on Automotive Maintenance Practices in Delhi.</w:t>
      </w:r>
      <w:r>
        <w:t xml:space="preserve"> </w:t>
      </w:r>
      <w:r>
        <w:t xml:space="preserve">Journal of Environmental Management in India, 15(3), 112-128.</w:t>
      </w:r>
    </w:p>
    <w:p>
      <w:pPr>
        <w:pStyle w:val="BodyText"/>
      </w:pPr>
      <w:r>
        <w:t xml:space="preserve">This peer-reviewed article analyzes how New Delhi's emergency air quality measures, known as GRAP, influence the demand for mechanical services. The authors found that during high-pollution episodes, there is a surge in demand for emission-related repairs, particularly for two-wheelers and commercial vehicles. The study provides a sociological perspective on the mechanic in India, noting that while regulations increase their workload, many small-scale workshops in Delhi lack the capital to upgrade equipment. This source is crucial for understanding the tension between environmental policy and the economic reality of the average mechanic in New Delhi.</w:t>
      </w:r>
    </w:p>
    <w:bookmarkEnd w:id="20"/>
    <w:bookmarkStart w:id="21" w:name="X6652272af0c6b93da8a19864d52ec9342a0c52d"/>
    <w:p>
      <w:pPr>
        <w:pStyle w:val="Heading2"/>
      </w:pPr>
      <w:r>
        <w:t xml:space="preserve">The Informal Sector and Workshop Dynamics</w:t>
      </w:r>
    </w:p>
    <w:p>
      <w:pPr>
        <w:pStyle w:val="FirstParagraph"/>
      </w:pPr>
      <w:r>
        <w:t xml:space="preserve">Gupta, S. (2021).</w:t>
      </w:r>
      <w:r>
        <w:t xml:space="preserve"> </w:t>
      </w:r>
      <w:r>
        <w:rPr>
          <w:iCs/>
          <w:i/>
        </w:rPr>
        <w:t xml:space="preserve">The Kacha Mechanic: Informal Labor and Automotive Repair in Urban India.</w:t>
      </w:r>
      <w:r>
        <w:t xml:space="preserve"> </w:t>
      </w:r>
      <w:r>
        <w:t xml:space="preserve">New Delhi: Oxford University Press.</w:t>
      </w:r>
    </w:p>
    <w:p>
      <w:pPr>
        <w:pStyle w:val="BodyText"/>
      </w:pPr>
      <w:r>
        <w:t xml:space="preserve">Gupta’s monograph offers a deep ethnographic look at the "kacha" mechanic—the unorganized, often self-taught repairman who dominates the streets of New Delhi. The book argues that despite the rise of branded service centers, the informal mechanic remains the backbone of Delhi's automotive ecosystem due to affordability and accessibility. The text details the unique apprenticeship models prevalent in Delhi's auto markets and discusses how these mechanics navigate the lack of formal certification. For any researcher studying the mechanic in India, this book provides the necessary cultural context to understand why formalization efforts often fail in the capital city.</w:t>
      </w:r>
    </w:p>
    <w:p>
      <w:pPr>
        <w:pStyle w:val="BodyText"/>
      </w:pPr>
      <w:r>
        <w:t xml:space="preserve">Ministry of Heavy Industries. (2020).</w:t>
      </w:r>
      <w:r>
        <w:t xml:space="preserve"> </w:t>
      </w:r>
      <w:r>
        <w:rPr>
          <w:iCs/>
          <w:i/>
        </w:rPr>
        <w:t xml:space="preserve">Report on the Organization of the Automotive Aftermarket in India.</w:t>
      </w:r>
      <w:r>
        <w:t xml:space="preserve"> </w:t>
      </w:r>
      <w:r>
        <w:t xml:space="preserve">Government of India.</w:t>
      </w:r>
    </w:p>
    <w:p>
      <w:pPr>
        <w:pStyle w:val="BodyText"/>
      </w:pPr>
      <w:r>
        <w:t xml:space="preserve">This statistical report provides a macroeconomic view of the mechanic's industry. It highlights that over 80% of automotive repairs in India are conducted in the unorganized sector. Specifically focusing on the National Capital Region, the data reveals a high concentration of small workshops that operate with minimal regulatory oversight. The report is valuable for understanding the supply chain of spare parts in New Delhi, noting the prevalence of counterfeit components that mechanics must identify and manage. It underscores the need for standardized training programs tailored to the Indian context to improve service quality and safety.</w:t>
      </w:r>
    </w:p>
    <w:bookmarkEnd w:id="21"/>
    <w:bookmarkStart w:id="22" w:name="Xefc4d43d6039f0f6daae84a3eca2a13719c3275"/>
    <w:p>
      <w:pPr>
        <w:pStyle w:val="Heading2"/>
      </w:pPr>
      <w:r>
        <w:t xml:space="preserve">Technological Transition and Electric Mobility</w:t>
      </w:r>
    </w:p>
    <w:p>
      <w:pPr>
        <w:pStyle w:val="FirstParagraph"/>
      </w:pPr>
      <w:r>
        <w:t xml:space="preserve">Singh, P., &amp; Kumar, M. (2023).</w:t>
      </w:r>
      <w:r>
        <w:t xml:space="preserve"> </w:t>
      </w:r>
      <w:r>
        <w:rPr>
          <w:iCs/>
          <w:i/>
        </w:rPr>
        <w:t xml:space="preserve">Challenges in Transitioning to Electric Vehicle Maintenance in New Delhi.</w:t>
      </w:r>
      <w:r>
        <w:t xml:space="preserve"> </w:t>
      </w:r>
      <w:r>
        <w:t xml:space="preserve">International Journal of Automotive Technology, 24(2), 45-59.</w:t>
      </w:r>
    </w:p>
    <w:p>
      <w:pPr>
        <w:pStyle w:val="BodyText"/>
      </w:pPr>
      <w:r>
        <w:t xml:space="preserve">As New Delhi aggressively promotes electric vehicles (EVs) to combat pollution, this article examines the preparedness of the local workforce. The authors argue that the traditional mechanic in India, skilled in internal combustion engines, faces an existential threat without retraining. The study surveys mechanics in Delhi's major auto hubs and finds a significant knowledge gap regarding high-voltage systems and battery management. This source is critical for understanding the future of the mechanic in New Delhi, suggesting that the industry must pivot towards "technicians" capable of handling software and electrical systems to survive the EV transition.</w:t>
      </w:r>
    </w:p>
    <w:p>
      <w:pPr>
        <w:pStyle w:val="BodyText"/>
      </w:pPr>
      <w:r>
        <w:t xml:space="preserve">National Skill Development Corporation (NSDC). (2022).</w:t>
      </w:r>
      <w:r>
        <w:t xml:space="preserve"> </w:t>
      </w:r>
      <w:r>
        <w:rPr>
          <w:iCs/>
          <w:i/>
        </w:rPr>
        <w:t xml:space="preserve">Automotive Sector Skill Council: Curriculum for EV Mechanics in India.</w:t>
      </w:r>
      <w:r>
        <w:t xml:space="preserve"> </w:t>
      </w:r>
      <w:r>
        <w:t xml:space="preserve">NSDC Publications.</w:t>
      </w:r>
    </w:p>
    <w:p>
      <w:pPr>
        <w:pStyle w:val="BodyText"/>
      </w:pPr>
      <w:r>
        <w:t xml:space="preserve">This document outlines the standardized training curriculum designed to upskill mechanics across India, with specific modules relevant to the high-density EV adoption in cities like New Delhi. It details the technical competencies required, including safety protocols for high-voltage repairs and diagnostic software usage. The bibliography entry is important as it represents the institutional response to the changing needs of the mechanic in India. It serves as a benchmark for evaluating whether current training initiatives in New Delhi are adequate to meet the demands of a modernizing automotive fleet.</w:t>
      </w:r>
    </w:p>
    <w:bookmarkEnd w:id="22"/>
    <w:bookmarkStart w:id="23" w:name="consumer-behavior-and-trust"/>
    <w:p>
      <w:pPr>
        <w:pStyle w:val="Heading2"/>
      </w:pPr>
      <w:r>
        <w:t xml:space="preserve">Consumer Behavior and Trust</w:t>
      </w:r>
    </w:p>
    <w:p>
      <w:pPr>
        <w:pStyle w:val="FirstParagraph"/>
      </w:pPr>
      <w:r>
        <w:t xml:space="preserve">Patel, N. (2021).</w:t>
      </w:r>
      <w:r>
        <w:t xml:space="preserve"> </w:t>
      </w:r>
      <w:r>
        <w:rPr>
          <w:iCs/>
          <w:i/>
        </w:rPr>
        <w:t xml:space="preserve">Trust and Transparency in the Indian Automotive Aftermarket: A Consumer Perspective.</w:t>
      </w:r>
      <w:r>
        <w:t xml:space="preserve"> </w:t>
      </w:r>
      <w:r>
        <w:t xml:space="preserve">Journal of Consumer Studies in South Asia, 8(1), 22-35.</w:t>
      </w:r>
    </w:p>
    <w:p>
      <w:pPr>
        <w:pStyle w:val="BodyText"/>
      </w:pPr>
      <w:r>
        <w:t xml:space="preserve">This study investigates the relationship between vehicle owners and mechanics in New Delhi. It reveals a pervasive lack of trust, with consumers often fearing overcharging and the use of substandard parts. The research highlights how this distrust drives consumers toward branded service centers, yet economic constraints force many back to local mechanics. The article is vital for understanding the social dynamics of the mechanic in India, suggesting that improving transparency and digital record-keeping in New Delhi workshops could significantly enhance the profession's reputation and economic viability.</w:t>
      </w:r>
    </w:p>
    <w:p>
      <w:pPr>
        <w:pStyle w:val="BodyText"/>
      </w:pPr>
      <w:r>
        <w:t xml:space="preserve">Delhi Transport Corporation (DTC). (2023).</w:t>
      </w:r>
      <w:r>
        <w:t xml:space="preserve"> </w:t>
      </w:r>
      <w:r>
        <w:rPr>
          <w:iCs/>
          <w:i/>
        </w:rPr>
        <w:t xml:space="preserve">Annual Maintenance and Workshop Efficiency Report.</w:t>
      </w:r>
      <w:r>
        <w:t xml:space="preserve"> </w:t>
      </w:r>
      <w:r>
        <w:t xml:space="preserve">Government of NCT of Delhi.</w:t>
      </w:r>
    </w:p>
    <w:p>
      <w:pPr>
        <w:pStyle w:val="BodyText"/>
      </w:pPr>
      <w:r>
        <w:t xml:space="preserve">This internal report from the state-owned bus operator provides insight into large-scale mechanical operations in New Delhi. It details the challenges of maintaining a massive fleet of diesel and electric buses under harsh urban conditions. The document discusses the shift towards predictive maintenance using IoT sensors, contrasting it with the reactive repair models common in smaller private workshops. This source is useful for comparing formal, state-level mechanical practices with the informal sector, offering a comprehensive view of the mechanic's role in sustaining New Delhi's public transport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New Delhi, India</dc:title>
  <dc:creator/>
  <dc:language>en</dc:language>
  <cp:keywords/>
  <dcterms:created xsi:type="dcterms:W3CDTF">2026-08-07T10:39:53Z</dcterms:created>
  <dcterms:modified xsi:type="dcterms:W3CDTF">2026-08-07T10:39:53Z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