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Mechanics</w:t>
      </w:r>
      <w:r>
        <w:t xml:space="preserve"> </w:t>
      </w:r>
      <w:r>
        <w:t xml:space="preserve">in</w:t>
      </w:r>
      <w:r>
        <w:t xml:space="preserve"> </w:t>
      </w:r>
      <w:r>
        <w:t xml:space="preserve">Tehran,</w:t>
      </w:r>
      <w:r>
        <w:t xml:space="preserve"> </w:t>
      </w:r>
      <w:r>
        <w:t xml:space="preserve">Iran</w:t>
      </w:r>
    </w:p>
    <w:bookmarkStart w:id="23" w:name="Xf6468ee38dc567fd4de6889110df8187c6ae605"/>
    <w:p>
      <w:pPr>
        <w:pStyle w:val="Heading1"/>
      </w:pPr>
      <w:r>
        <w:t xml:space="preserve">Annotated Bibliography: Automotive Mechanics and Maintenance in Tehran, Iran</w:t>
      </w:r>
    </w:p>
    <w:p>
      <w:pPr>
        <w:pStyle w:val="FirstParagraph"/>
      </w:pPr>
      <w:r>
        <w:t xml:space="preserve">This annotated bibliography compiles essential resources regarding the automotive mechanic industry, vehicle maintenance standards, and the specific operational environment of Tehran, Iran. The selected sources address the unique challenges faced by mechanics in the region, including parts availability, environmental regulations, and the prevalence of specific vehicle models.</w:t>
      </w:r>
    </w:p>
    <w:bookmarkStart w:id="20" w:name="introduction"/>
    <w:p>
      <w:pPr>
        <w:pStyle w:val="Heading2"/>
      </w:pPr>
      <w:r>
        <w:t xml:space="preserve">Introduction</w:t>
      </w:r>
    </w:p>
    <w:p>
      <w:pPr>
        <w:pStyle w:val="FirstParagraph"/>
      </w:pPr>
      <w:r>
        <w:t xml:space="preserve">The automotive sector in Iran is dominated by domestic manufacturers such as Iran Khodro and Saipa. Consequently, the role of the mechanic in Tehran is distinct from Western counterparts, requiring specialized knowledge of these specific platforms. Furthermore, Tehran’s status as a megacity introduces complex variables regarding traffic congestion, air quality, and the necessity for rigorous emission control maintenance. The following entries provide a comprehensive overview of the technical, economic, and regulatory landscape for automotive mechanics operating in this specific geographic context.</w:t>
      </w:r>
    </w:p>
    <w:bookmarkEnd w:id="20"/>
    <w:bookmarkStart w:id="21" w:name="references"/>
    <w:p>
      <w:pPr>
        <w:pStyle w:val="Heading2"/>
      </w:pPr>
      <w:r>
        <w:t xml:space="preserve">References</w:t>
      </w:r>
    </w:p>
    <w:p>
      <w:pPr>
        <w:pStyle w:val="FirstParagraph"/>
      </w:pPr>
      <w:r>
        <w:t xml:space="preserve">Ahmadi, R., &amp; Khorrami, M. (2021).</w:t>
      </w:r>
      <w:r>
        <w:t xml:space="preserve"> </w:t>
      </w:r>
      <w:r>
        <w:rPr>
          <w:iCs/>
          <w:i/>
        </w:rPr>
        <w:t xml:space="preserve">Diagnostic Challenges in Domestic Iranian Vehicles: A Technical Analysis of Iran Khodro Platforms.</w:t>
      </w:r>
      <w:r>
        <w:t xml:space="preserve"> </w:t>
      </w:r>
      <w:r>
        <w:t xml:space="preserve">Journal of Automotive Engineering in the Middle East, 14(3), 45-62.</w:t>
      </w:r>
    </w:p>
    <w:p>
      <w:pPr>
        <w:pStyle w:val="BodyText"/>
      </w:pPr>
      <w:r>
        <w:t xml:space="preserve">This technical paper is critical for any mechanic operating in Tehran. It provides a deep dive into the common mechanical failures found in the Pride and Peugeot 405 models, which constitute the majority of the vehicle fleet in the capital. The authors analyze the impact of local fuel quality on engine longevity and offer diagnostic protocols tailored to these specific vehicles. For a mechanic in Tehran, this resource is indispensable for troubleshooting issues that are unique to the domestic manufacturing standards and the specific driving conditions of the city.</w:t>
      </w:r>
    </w:p>
    <w:p>
      <w:pPr>
        <w:pStyle w:val="BodyText"/>
      </w:pPr>
      <w:r>
        <w:t xml:space="preserve">Tehran Municipality Department of Environment. (2022).</w:t>
      </w:r>
      <w:r>
        <w:t xml:space="preserve"> </w:t>
      </w:r>
      <w:r>
        <w:rPr>
          <w:iCs/>
          <w:i/>
        </w:rPr>
        <w:t xml:space="preserve">Regulations for Automotive Emission Control and Maintenance Standards in Tehran.</w:t>
      </w:r>
      <w:r>
        <w:t xml:space="preserve"> </w:t>
      </w:r>
      <w:r>
        <w:t xml:space="preserve">Tehran: Municipal Press.</w:t>
      </w:r>
    </w:p>
    <w:p>
      <w:pPr>
        <w:pStyle w:val="BodyText"/>
      </w:pPr>
      <w:r>
        <w:t xml:space="preserve">This official government document outlines the strict environmental regulations imposed on vehicles operating within Tehran. Due to the city's severe air pollution issues, mechanics are legally required to adhere to specific maintenance standards regarding exhaust systems and catalytic converters. This text details the inspection procedures and the penalties for non-compliance. It is a mandatory reference for mechanics to ensure their repair shops remain licensed and to educate clients on the legal necessity of emission-related repairs.</w:t>
      </w:r>
    </w:p>
    <w:p>
      <w:pPr>
        <w:pStyle w:val="BodyText"/>
      </w:pPr>
      <w:r>
        <w:t xml:space="preserve">Farzad, S. (2020).</w:t>
      </w:r>
      <w:r>
        <w:t xml:space="preserve"> </w:t>
      </w:r>
      <w:r>
        <w:rPr>
          <w:iCs/>
          <w:i/>
        </w:rPr>
        <w:t xml:space="preserve">The Supply Chain of Automotive Spare Parts in Iran: Sanctions, Localization, and Market Dynamics.</w:t>
      </w:r>
      <w:r>
        <w:t xml:space="preserve"> </w:t>
      </w:r>
      <w:r>
        <w:t xml:space="preserve">International Journal of Logistics Management, 31(2), 112-130.</w:t>
      </w:r>
    </w:p>
    <w:p>
      <w:pPr>
        <w:pStyle w:val="BodyText"/>
      </w:pPr>
      <w:r>
        <w:t xml:space="preserve">Understanding the supply chain is as important as technical skill for a mechanic in Iran. This article examines how international sanctions have affected the availability of genuine spare parts, leading to a reliance on local manufacturing and parallel imports. It discusses the quality variations between original parts and aftermarket alternatives commonly found in Tehran’s major auto parts markets, such as the one in Shahrak-e Gharb. This resource helps mechanics navigate procurement challenges and advise customers on the reliability of available components.</w:t>
      </w:r>
    </w:p>
    <w:p>
      <w:pPr>
        <w:pStyle w:val="BodyText"/>
      </w:pPr>
      <w:r>
        <w:t xml:space="preserve">Hosseini, A. (2019).</w:t>
      </w:r>
      <w:r>
        <w:t xml:space="preserve"> </w:t>
      </w:r>
      <w:r>
        <w:rPr>
          <w:iCs/>
          <w:i/>
        </w:rPr>
        <w:t xml:space="preserve">Urban Traffic Patterns and Their Impact on Vehicle Wear and Tear in Tehran.</w:t>
      </w:r>
      <w:r>
        <w:t xml:space="preserve"> </w:t>
      </w:r>
      <w:r>
        <w:t xml:space="preserve">Urban Mobility Review, 8(1), 22-35.</w:t>
      </w:r>
    </w:p>
    <w:p>
      <w:pPr>
        <w:pStyle w:val="BodyText"/>
      </w:pPr>
      <w:r>
        <w:t xml:space="preserve">This study analyzes the specific driving conditions in Tehran, characterized by heavy congestion and stop-and-go traffic. It correlates these patterns with accelerated wear on braking systems, transmissions, and cooling systems. For a mechanic, this data is vital for predictive maintenance. It allows technicians to anticipate common failures in vehicles driven primarily within the city limits, enabling them to offer proactive service recommendations that extend vehicle life in a harsh urban environment.</w:t>
      </w:r>
    </w:p>
    <w:p>
      <w:pPr>
        <w:pStyle w:val="BodyText"/>
      </w:pPr>
      <w:r>
        <w:t xml:space="preserve">Iran National Standards Organization. (2023).</w:t>
      </w:r>
      <w:r>
        <w:t xml:space="preserve"> </w:t>
      </w:r>
      <w:r>
        <w:rPr>
          <w:iCs/>
          <w:i/>
        </w:rPr>
        <w:t xml:space="preserve">ISIRI Standards for Automotive Repair Workshops and Safety Protocols.</w:t>
      </w:r>
      <w:r>
        <w:t xml:space="preserve"> </w:t>
      </w:r>
      <w:r>
        <w:t xml:space="preserve">Tehran: INSO Publications.</w:t>
      </w:r>
    </w:p>
    <w:p>
      <w:pPr>
        <w:pStyle w:val="BodyText"/>
      </w:pPr>
      <w:r>
        <w:t xml:space="preserve">This document establishes the national standards for the operation of auto repair shops in Iran. It covers safety protocols, equipment requirements, and professional conduct for mechanics. Adhering to these standards is crucial for establishing a reputable business in Tehran. The text also addresses waste management procedures for hazardous materials like oil and batteries, which is increasingly important given the city's environmental focus. It serves as a foundational guide for setting up and running a compliant mechanic workshop.</w:t>
      </w:r>
    </w:p>
    <w:p>
      <w:pPr>
        <w:pStyle w:val="BodyText"/>
      </w:pPr>
      <w:r>
        <w:t xml:space="preserve">Karimi, J., &amp; Rezaei, P. (2021).</w:t>
      </w:r>
      <w:r>
        <w:t xml:space="preserve"> </w:t>
      </w:r>
      <w:r>
        <w:rPr>
          <w:iCs/>
          <w:i/>
        </w:rPr>
        <w:t xml:space="preserve">Consumer Trust and the Informal Automotive Repair Sector in Tehran.</w:t>
      </w:r>
      <w:r>
        <w:t xml:space="preserve"> </w:t>
      </w:r>
      <w:r>
        <w:t xml:space="preserve">Journal of Service Management in Emerging Economies, 12(4), 78-95.</w:t>
      </w:r>
    </w:p>
    <w:p>
      <w:pPr>
        <w:pStyle w:val="BodyText"/>
      </w:pPr>
      <w:r>
        <w:t xml:space="preserve">This sociological study explores the relationship between car owners and mechanics in Tehran. It highlights the prevalence of informal repair shops and the challenges of building trust in a market with varying levels of technical expertise. The authors suggest strategies for professional mechanics to differentiate themselves through transparency and certification. This resource is valuable for mechanics looking to build a loyal client base and navigate the competitive landscape of the Tehran automotive service industry.</w:t>
      </w:r>
    </w:p>
    <w:p>
      <w:pPr>
        <w:pStyle w:val="BodyText"/>
      </w:pPr>
      <w:r>
        <w:t xml:space="preserve">Saipa Motor Company. (2022).</w:t>
      </w:r>
      <w:r>
        <w:t xml:space="preserve"> </w:t>
      </w:r>
      <w:r>
        <w:rPr>
          <w:iCs/>
          <w:i/>
        </w:rPr>
        <w:t xml:space="preserve">Technical Service Manual: Tiba and Quick Series.</w:t>
      </w:r>
      <w:r>
        <w:t xml:space="preserve"> </w:t>
      </w:r>
      <w:r>
        <w:t xml:space="preserve">Tehran: Saipa Technical Publications.</w:t>
      </w:r>
    </w:p>
    <w:p>
      <w:pPr>
        <w:pStyle w:val="BodyText"/>
      </w:pPr>
      <w:r>
        <w:t xml:space="preserve">As one of the two major domestic manufacturers, Saipa vehicles are ubiquitous in Tehran. This official technical manual provides detailed schematics, torque specifications, and repair procedures for their most popular models. For a mechanic, having access to accurate, manufacturer-approved information is essential for performing high-quality repairs. This document is a primary technical reference that ensures repairs are conducted according to the original engineering specifications, reducing the risk of recurring mechanical failures.</w:t>
      </w:r>
    </w:p>
    <w:p>
      <w:pPr>
        <w:pStyle w:val="BodyText"/>
      </w:pPr>
      <w:r>
        <w:t xml:space="preserve">World Bank. (2020).</w:t>
      </w:r>
      <w:r>
        <w:t xml:space="preserve"> </w:t>
      </w:r>
      <w:r>
        <w:rPr>
          <w:iCs/>
          <w:i/>
        </w:rPr>
        <w:t xml:space="preserve">Iran Economic Monitor: The Automotive Sector and Economic Resilience.</w:t>
      </w:r>
      <w:r>
        <w:t xml:space="preserve"> </w:t>
      </w:r>
      <w:r>
        <w:t xml:space="preserve">Washington, DC: World Bank Group.</w:t>
      </w:r>
    </w:p>
    <w:p>
      <w:pPr>
        <w:pStyle w:val="BodyText"/>
      </w:pPr>
      <w:r>
        <w:t xml:space="preserve">This report provides a macroeconomic perspective on the automotive industry in Iran. It discusses the economic pressures on consumers and how this affects their willingness to invest in vehicle maintenance. For mechanics in Tehran, understanding these economic trends is helpful for pricing services and managing inventory. The report also touches on the potential for modernization in the sector, offering insights into future trends that may impact the demand for certain types of mechanical services.</w:t>
      </w:r>
    </w:p>
    <w:bookmarkEnd w:id="21"/>
    <w:bookmarkStart w:id="22" w:name="conclusion"/>
    <w:p>
      <w:pPr>
        <w:pStyle w:val="Heading2"/>
      </w:pPr>
      <w:r>
        <w:t xml:space="preserve">Conclusion</w:t>
      </w:r>
    </w:p>
    <w:p>
      <w:pPr>
        <w:pStyle w:val="FirstParagraph"/>
      </w:pPr>
      <w:r>
        <w:t xml:space="preserve">The practice of automotive mechanics in Tehran, Iran, is a specialized field influenced by domestic manufacturing, environmental regulations, and economic factors. The resources listed above provide a comprehensive foundation for understanding the technical, legal, and market realities of this profession. By utilizing these references, mechanics can enhance their technical proficiency, ensure regulatory compliance, and better serve the automotive needs of Tehran’s population.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Mechanics in Tehran, Iran</dc:title>
  <dc:creator/>
  <dc:language>en</dc:language>
  <cp:keywords/>
  <dcterms:created xsi:type="dcterms:W3CDTF">2026-08-07T06:29:22Z</dcterms:created>
  <dcterms:modified xsi:type="dcterms:W3CDTF">2026-08-07T06:29:22Z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