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Nairobi,</w:t>
      </w:r>
      <w:r>
        <w:t xml:space="preserve"> </w:t>
      </w:r>
      <w:r>
        <w:t xml:space="preserve">Kenya</w:t>
      </w:r>
    </w:p>
    <w:bookmarkStart w:id="21" w:name="Xf5cbc792e4e6489a772d5cbdc6df309267f3989"/>
    <w:p>
      <w:pPr>
        <w:pStyle w:val="Heading1"/>
      </w:pPr>
      <w:r>
        <w:t xml:space="preserve">Annotated Bibliography: The Automotive Mechanic Industry in Nairobi, Kenya</w:t>
      </w:r>
    </w:p>
    <w:p>
      <w:pPr>
        <w:pStyle w:val="FirstParagraph"/>
      </w:pPr>
      <w:r>
        <w:t xml:space="preserve">The following annotated bibliography compiles key resources regarding the automotive mechanic sector within Nairobi, Kenya. This collection addresses the technical training standards, the prevalence of second-hand vehicle imports, the regulatory environment, and the economic impact of the informal automotive repair sector. These sources provide a comprehensive overview for stakeholders interested in the operational realities of mechanics in Nairobi.</w:t>
      </w:r>
    </w:p>
    <w:bookmarkStart w:id="20" w:name="references"/>
    <w:p>
      <w:pPr>
        <w:pStyle w:val="Heading2"/>
      </w:pPr>
      <w:r>
        <w:t xml:space="preserve">References</w:t>
      </w:r>
    </w:p>
    <w:p>
      <w:pPr>
        <w:pStyle w:val="FirstParagraph"/>
      </w:pPr>
      <w:r>
        <w:t xml:space="preserve">Automotive Association of Kenya (AAK). (2023).</w:t>
      </w:r>
      <w:r>
        <w:t xml:space="preserve"> </w:t>
      </w:r>
      <w:r>
        <w:rPr>
          <w:iCs/>
          <w:i/>
        </w:rPr>
        <w:t xml:space="preserve">Annual Report on Road Safety and Vehicle Maintenance Standards in Kenya</w:t>
      </w:r>
      <w:r>
        <w:t xml:space="preserve">. Nairobi: AAK Publications.</w:t>
      </w:r>
    </w:p>
    <w:p>
      <w:pPr>
        <w:pStyle w:val="BodyText"/>
      </w:pPr>
      <w:r>
        <w:t xml:space="preserve">This annual report provides critical data on the correlation between vehicle maintenance and road safety in Kenya. It specifically highlights the role of mechanics in Nairobi in ensuring that vehicles meet the stringent requirements of the National Transport and Safety Authority (NTSA). The document is highly relevant as it outlines the specific diagnostic tools and technical competencies required of modern mechanics in Nairobi to handle the diverse range of vehicles on the road. It serves as a primary source for understanding the regulatory expectations placed on automotive technicians in the capital city.</w:t>
      </w:r>
    </w:p>
    <w:p>
      <w:pPr>
        <w:pStyle w:val="BodyText"/>
      </w:pPr>
      <w:r>
        <w:t xml:space="preserve">Central Bureau of Statistics (CBS). (2022).</w:t>
      </w:r>
      <w:r>
        <w:t xml:space="preserve"> </w:t>
      </w:r>
      <w:r>
        <w:rPr>
          <w:iCs/>
          <w:i/>
        </w:rPr>
        <w:t xml:space="preserve">Kenya Labor Force Survey: The Informal Sector and Technical Services</w:t>
      </w:r>
      <w:r>
        <w:t xml:space="preserve">. Nairobi: Government Printer.</w:t>
      </w:r>
    </w:p>
    <w:p>
      <w:pPr>
        <w:pStyle w:val="BodyText"/>
      </w:pPr>
      <w:r>
        <w:t xml:space="preserve">This statistical report offers a quantitative analysis of the informal sector in Kenya, with a dedicated section on technical services, including automotive repair. It reveals that a significant percentage of mechanics in Nairobi operate within the informal economy, often lacking formal certification. The data is essential for understanding the labor dynamics in Nairobi, illustrating the gap between formal vocational training institutions and the actual workforce servicing the city's vehicles. It provides context for the challenges regarding standardization and quality control in Nairobi's mechanic workshops.</w:t>
      </w:r>
    </w:p>
    <w:p>
      <w:pPr>
        <w:pStyle w:val="BodyText"/>
      </w:pPr>
      <w:r>
        <w:t xml:space="preserve">Gathuru, J., &amp; Omondi, P. (2021). "Challenges of Servicing Imported Used Vehicles in Nairobi: A Technical Perspective."</w:t>
      </w:r>
      <w:r>
        <w:t xml:space="preserve"> </w:t>
      </w:r>
      <w:r>
        <w:rPr>
          <w:iCs/>
          <w:i/>
        </w:rPr>
        <w:t xml:space="preserve">Journal of East African Engineering and Technology</w:t>
      </w:r>
      <w:r>
        <w:t xml:space="preserve">, 14(2), 45-58.</w:t>
      </w:r>
    </w:p>
    <w:p>
      <w:pPr>
        <w:pStyle w:val="BodyText"/>
      </w:pPr>
      <w:r>
        <w:t xml:space="preserve">This peer-reviewed article examines the technical difficulties faced by mechanics in Nairobi due to the high volume of imported used vehicles, commonly known as "Mitumba" cars. The authors argue that the heterogeneity of vehicle models—ranging from Japanese to European makes—requires mechanics to possess a broader and more adaptable skill set than their counterparts in markets with standardized fleets. The study is particularly valuable for understanding the specific technical demands placed on Nairobi mechanics and the necessity for continuous professional development to handle complex electronic systems found in modern imports.</w:t>
      </w:r>
    </w:p>
    <w:p>
      <w:pPr>
        <w:pStyle w:val="BodyText"/>
      </w:pPr>
      <w:r>
        <w:t xml:space="preserve">Kenya National Bureau of Standards (KEBS). (2020).</w:t>
      </w:r>
      <w:r>
        <w:t xml:space="preserve"> </w:t>
      </w:r>
      <w:r>
        <w:rPr>
          <w:iCs/>
          <w:i/>
        </w:rPr>
        <w:t xml:space="preserve">KS EAS 101: Requirements for Automotive Repair Workshops</w:t>
      </w:r>
      <w:r>
        <w:t xml:space="preserve">. Nairobi: KEBS.</w:t>
      </w:r>
    </w:p>
    <w:p>
      <w:pPr>
        <w:pStyle w:val="BodyText"/>
      </w:pPr>
      <w:r>
        <w:t xml:space="preserve">This document outlines the official standards for automotive repair workshops in Kenya. It details the minimum requirements for equipment, safety protocols, and technician qualifications. For the context of Nairobi, this standard is crucial as it represents the benchmark against which formal mechanic workshops are audited. The document helps distinguish between licensed, professional garages and unregulated roadside repairers. It is a foundational text for anyone looking to establish a compliant mechanic business in Nairobi or for policymakers aiming to regulate the industry.</w:t>
      </w:r>
    </w:p>
    <w:p>
      <w:pPr>
        <w:pStyle w:val="BodyText"/>
      </w:pPr>
      <w:r>
        <w:t xml:space="preserve">Mwangi, K. (2019).</w:t>
      </w:r>
      <w:r>
        <w:t xml:space="preserve"> </w:t>
      </w:r>
      <w:r>
        <w:rPr>
          <w:iCs/>
          <w:i/>
        </w:rPr>
        <w:t xml:space="preserve">Vocational Training in Kenya: Bridging the Gap for Automotive Technicians</w:t>
      </w:r>
      <w:r>
        <w:t xml:space="preserve">. Nairobi: University of Nairobi Press.</w:t>
      </w:r>
    </w:p>
    <w:p>
      <w:pPr>
        <w:pStyle w:val="BodyText"/>
      </w:pPr>
      <w:r>
        <w:t xml:space="preserve">This book provides an in-depth analysis of the vocational training landscape in Kenya, focusing on institutions like the Technical Training Institute (TTI) in Nairobi. It critiques the curriculum for often lagging behind technological advancements in the automotive industry. The author argues that while the theoretical foundation is strong, practical exposure to modern diagnostic equipment is lacking. This resource is vital for understanding the educational pipeline that produces mechanics in Nairobi and highlights the need for curriculum reform to better prepare technicians for the realities of the Nairobi automotive market.</w:t>
      </w:r>
    </w:p>
    <w:p>
      <w:pPr>
        <w:pStyle w:val="BodyText"/>
      </w:pPr>
      <w:r>
        <w:t xml:space="preserve">National Transport and Safety Authority (NTSA). (2023).</w:t>
      </w:r>
      <w:r>
        <w:t xml:space="preserve"> </w:t>
      </w:r>
      <w:r>
        <w:rPr>
          <w:iCs/>
          <w:i/>
        </w:rPr>
        <w:t xml:space="preserve">Vehicle Inspection Guidelines and Mechanic Certification Framework</w:t>
      </w:r>
      <w:r>
        <w:t xml:space="preserve">. Nairobi: NTSA.</w:t>
      </w:r>
    </w:p>
    <w:p>
      <w:pPr>
        <w:pStyle w:val="BodyText"/>
      </w:pPr>
      <w:r>
        <w:t xml:space="preserve">This guideline document from the NTSA details the inspection processes that vehicles in Nairobi must undergo. It explicitly defines the responsibilities of mechanics in preparing vehicles for these inspections. The document is significant because it links the daily work of a mechanic directly to legal compliance. It outlines the penalties for mechanics who falsify repair records or fail to address safety defects. For mechanics in Nairobi, this document is a practical manual for ensuring their services meet national legal standards.</w:t>
      </w:r>
    </w:p>
    <w:p>
      <w:pPr>
        <w:pStyle w:val="BodyText"/>
      </w:pPr>
      <w:r>
        <w:t xml:space="preserve">Ochieng, D. (2022). "The Economic Impact of the Automotive Repair Sector in Nairobi County."</w:t>
      </w:r>
      <w:r>
        <w:t xml:space="preserve"> </w:t>
      </w:r>
      <w:r>
        <w:rPr>
          <w:iCs/>
          <w:i/>
        </w:rPr>
        <w:t xml:space="preserve">Kenya Economic Review</w:t>
      </w:r>
      <w:r>
        <w:t xml:space="preserve">, 8(1), 112-125.</w:t>
      </w:r>
    </w:p>
    <w:p>
      <w:pPr>
        <w:pStyle w:val="BodyText"/>
      </w:pPr>
      <w:r>
        <w:t xml:space="preserve">This article quantifies the contribution of the automotive repair sector to Nairobi's local economy. It highlights that the sector is a major employer, particularly for youth, and supports a vast supply chain of spare parts dealers. The study emphasizes the resilience of the mechanic industry in Nairobi despite economic fluctuations. It provides a macroeconomic perspective, showing how the health of the mechanic sector is intertwined with the overall mobility and economic productivity of Nairobi. This is essential reading for investors and policymakers interested in the sector's growth potential.</w:t>
      </w:r>
    </w:p>
    <w:p>
      <w:pPr>
        <w:pStyle w:val="BodyText"/>
      </w:pPr>
      <w:r>
        <w:t xml:space="preserve">World Bank. (2021).</w:t>
      </w:r>
      <w:r>
        <w:t xml:space="preserve"> </w:t>
      </w:r>
      <w:r>
        <w:rPr>
          <w:iCs/>
          <w:i/>
        </w:rPr>
        <w:t xml:space="preserve">Kenya Urban Mobility Project: Enhancing Public Transport and Vehicle Maintenance Infrastructure</w:t>
      </w:r>
      <w:r>
        <w:t xml:space="preserve">. Washington, DC: World Bank Group.</w:t>
      </w:r>
    </w:p>
    <w:p>
      <w:pPr>
        <w:pStyle w:val="BodyText"/>
      </w:pPr>
      <w:r>
        <w:t xml:space="preserve">This report discusses broader urban mobility initiatives in Kenya, with specific recommendations for Nairobi. It addresses the need for improved infrastructure for vehicle maintenance, including designated zones for mechanic workshops to reduce urban clutter and environmental hazards. The document is relevant as it connects the work of individual mechanics to larger urban planning goals. It suggests that formalizing and organizing mechanic hubs in Nairobi could lead to better service quality, reduced pollution, and improved traffic flow, offering a forward-looking perspective on the industry's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Nairobi, Kenya</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