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261cbaf59e69b5c8c6f0efd738d135f04636610"/>
    <w:p>
      <w:pPr>
        <w:pStyle w:val="Heading1"/>
      </w:pPr>
      <w:r>
        <w:t xml:space="preserve">Annotated Bibliography: Automotive Mechanics in Seoul, South Korea</w:t>
      </w:r>
    </w:p>
    <w:p>
      <w:pPr>
        <w:pStyle w:val="FirstParagraph"/>
      </w:pPr>
      <w:r>
        <w:rPr>
          <w:bCs/>
          <w:b/>
        </w:rPr>
        <w:t xml:space="preserve">Introduction:</w:t>
      </w:r>
      <w:r>
        <w:t xml:space="preserve"> </w:t>
      </w:r>
      <w:r>
        <w:t xml:space="preserve">The automotive landscape in Seoul, South Korea, presents a unique environment for the mechanic profession. As the capital of a nation renowned for its automotive manufacturing giants—Hyundai and Kia—and its rapid adoption of electric vehicles (EVs), the role of the mechanic in Seoul has evolved significantly. This annotated bibliography compiles key resources regarding the technical requirements, regulatory frameworks, and market trends affecting mechanics operating within the metropolitan area of Seoul. The selected sources address the transition from internal combustion engines to electrification, the specific legal requirements for automotive repair shops in Korea, and the cultural expectations of Seoul consumers.</w:t>
      </w:r>
    </w:p>
    <w:bookmarkStart w:id="20" w:name="X45ece82b558936b99373fc2efe9930e4d2b1d1b"/>
    <w:p>
      <w:pPr>
        <w:pStyle w:val="Heading2"/>
      </w:pPr>
      <w:r>
        <w:t xml:space="preserve">Regulatory Framework and Professional Standards</w:t>
      </w:r>
    </w:p>
    <w:p>
      <w:pPr>
        <w:pStyle w:val="FirstParagraph"/>
      </w:pPr>
      <w:r>
        <w:t xml:space="preserve">Ministry of Land, Infrastructure and Transport (MOLIT). (2023).</w:t>
      </w:r>
      <w:r>
        <w:t xml:space="preserve"> </w:t>
      </w:r>
      <w:r>
        <w:rPr>
          <w:iCs/>
          <w:i/>
        </w:rPr>
        <w:t xml:space="preserve">Automotive Industry Promotion Act and Enforcement Decree</w:t>
      </w:r>
      <w:r>
        <w:t xml:space="preserve">. Seoul: Government of the Republic of Korea.</w:t>
      </w:r>
    </w:p>
    <w:p>
      <w:pPr>
        <w:pStyle w:val="BodyText"/>
      </w:pPr>
      <w:r>
        <w:t xml:space="preserve">This primary legal document outlines the statutory requirements for operating an automotive repair business in South Korea. For a mechanic in Seoul, this text is critical as it details the licensing tiers required for different types of repairs, ranging from general maintenance to specialized bodywork. The document specifies the physical space requirements for workshops, which are particularly stringent in Seoul due to high land costs and urban density. It also covers the mandatory inspection systems that all vehicles in Seoul must undergo, dictating the workflow and compliance standards for local mechanics. Understanding this act is essential for any professional seeking to establish or maintain a legal repair facility in the capital.</w:t>
      </w:r>
    </w:p>
    <w:p>
      <w:pPr>
        <w:pStyle w:val="BodyText"/>
      </w:pPr>
      <w:r>
        <w:t xml:space="preserve">Korea Automotive Technology Institute (KATRI). (2022).</w:t>
      </w:r>
      <w:r>
        <w:t xml:space="preserve"> </w:t>
      </w:r>
      <w:r>
        <w:rPr>
          <w:iCs/>
          <w:i/>
        </w:rPr>
        <w:t xml:space="preserve">Standard for Automotive Repair and Maintenance Facilities</w:t>
      </w:r>
      <w:r>
        <w:t xml:space="preserve">. Pohang: KATRI Publications.</w:t>
      </w:r>
    </w:p>
    <w:p>
      <w:pPr>
        <w:pStyle w:val="BodyText"/>
      </w:pPr>
      <w:r>
        <w:t xml:space="preserve">Published by the leading research institute in the Korean automotive sector, this standard provides technical guidelines for the equipment and safety protocols required in repair shops. For mechanics in Seoul, this resource is invaluable for ensuring that their workshop meets the rigorous safety and environmental standards enforced by local municipal authorities. The document details waste disposal procedures for oils and batteries, which are strictly monitored in Seoul to protect the Han River basin. It also outlines the necessary diagnostic tools required to service modern Korean vehicles, ensuring that mechanics remain compliant with industry best practices.</w:t>
      </w:r>
    </w:p>
    <w:bookmarkEnd w:id="20"/>
    <w:bookmarkStart w:id="21" w:name="Xc00b79af506ed8c1bff02cb24ada5f11ef91c90"/>
    <w:p>
      <w:pPr>
        <w:pStyle w:val="Heading2"/>
      </w:pPr>
      <w:r>
        <w:t xml:space="preserve">Technological Shifts and Electric Vehicles</w:t>
      </w:r>
    </w:p>
    <w:p>
      <w:pPr>
        <w:pStyle w:val="FirstParagraph"/>
      </w:pPr>
      <w:r>
        <w:t xml:space="preserve">Kim, J., &amp; Lee, S. (2023). "The Impact of Electric Vehicle Adoption on the Automotive Service Industry in Seoul."</w:t>
      </w:r>
      <w:r>
        <w:t xml:space="preserve"> </w:t>
      </w:r>
      <w:r>
        <w:rPr>
          <w:iCs/>
          <w:i/>
        </w:rPr>
        <w:t xml:space="preserve">Journal of Korean Automotive Engineering</w:t>
      </w:r>
      <w:r>
        <w:t xml:space="preserve">, 41(2), 112-125.</w:t>
      </w:r>
    </w:p>
    <w:p>
      <w:pPr>
        <w:pStyle w:val="BodyText"/>
      </w:pPr>
      <w:r>
        <w:t xml:space="preserve">This academic article analyzes the rapid shift toward electric vehicles in Seoul, driven by government incentives and congestion pricing policies. The authors argue that traditional mechanics in Seoul face an existential crisis if they do not upskill in high-voltage systems and software diagnostics. The study highlights that while EVs require less routine maintenance than internal combustion engines, they demand more specialized, higher-cost repairs. For a mechanic in Seoul, this paper provides a roadmap for necessary training, emphasizing the need to obtain certifications in EV safety and battery management systems to remain competitive in the capital's evolving market.</w:t>
      </w:r>
    </w:p>
    <w:p>
      <w:pPr>
        <w:pStyle w:val="BodyText"/>
      </w:pPr>
      <w:r>
        <w:t xml:space="preserve">Hyundai Motor Group. (2024).</w:t>
      </w:r>
      <w:r>
        <w:t xml:space="preserve"> </w:t>
      </w:r>
      <w:r>
        <w:rPr>
          <w:iCs/>
          <w:i/>
        </w:rPr>
        <w:t xml:space="preserve">Technical Service Bulletin: Next-Generation EV Diagnostics</w:t>
      </w:r>
      <w:r>
        <w:t xml:space="preserve">. Seoul: Hyundai Motor Group Technical Center.</w:t>
      </w:r>
    </w:p>
    <w:p>
      <w:pPr>
        <w:pStyle w:val="BodyText"/>
      </w:pPr>
      <w:r>
        <w:t xml:space="preserve">As one of the world's largest automakers based in Seoul, Hyundai's technical bulletins are authoritative resources for mechanics. This specific bulletin focuses on the diagnostic procedures for the latest generation of electric and hybrid vehicles sold in the Korean domestic market. It provides detailed schematics and troubleshooting guides that are essential for independent mechanics in Seoul who wish to service Hyundai and Kia vehicles outside of official dealerships. The document underscores the increasing reliance on software updates and connectivity features, indicating that modern mechanics in Seoul must be proficient in both mechanical and digital repair techniques.</w:t>
      </w:r>
    </w:p>
    <w:bookmarkEnd w:id="21"/>
    <w:bookmarkStart w:id="22" w:name="market-dynamics-and-consumer-behavior"/>
    <w:p>
      <w:pPr>
        <w:pStyle w:val="Heading2"/>
      </w:pPr>
      <w:r>
        <w:t xml:space="preserve">Market Dynamics and Consumer Behavior</w:t>
      </w:r>
    </w:p>
    <w:p>
      <w:pPr>
        <w:pStyle w:val="FirstParagraph"/>
      </w:pPr>
      <w:r>
        <w:t xml:space="preserve">Park, H. (2021). "Consumer Trust and Transparency in the Seoul Automotive Repair Market."</w:t>
      </w:r>
      <w:r>
        <w:t xml:space="preserve"> </w:t>
      </w:r>
      <w:r>
        <w:rPr>
          <w:iCs/>
          <w:i/>
        </w:rPr>
        <w:t xml:space="preserve">Korean Journal of Business Administration</w:t>
      </w:r>
      <w:r>
        <w:t xml:space="preserve">, 34(4), 89-104.</w:t>
      </w:r>
    </w:p>
    <w:p>
      <w:pPr>
        <w:pStyle w:val="BodyText"/>
      </w:pPr>
      <w:r>
        <w:t xml:space="preserve">This study explores the relationship between mechanics and consumers in Seoul, focusing on issues of trust and pricing transparency. The research reveals that Seoul consumers are increasingly skeptical of repair estimates and prefer shops that offer digital documentation of parts and labor. For a mechanic operating in Seoul, this article suggests that adopting transparent business practices and utilizing digital communication tools is crucial for building a loyal customer base. It also highlights the competitive pressure from large chain repair shops, urging independent mechanics to differentiate themselves through personalized service and technical expertise.</w:t>
      </w:r>
    </w:p>
    <w:p>
      <w:pPr>
        <w:pStyle w:val="BodyText"/>
      </w:pPr>
      <w:r>
        <w:t xml:space="preserve">Seoul Metropolitan Government. (2023).</w:t>
      </w:r>
      <w:r>
        <w:t xml:space="preserve"> </w:t>
      </w:r>
      <w:r>
        <w:rPr>
          <w:iCs/>
          <w:i/>
        </w:rPr>
        <w:t xml:space="preserve">Green Mobility Plan 2030: Implications for Local Businesses</w:t>
      </w:r>
      <w:r>
        <w:t xml:space="preserve">. Seoul: Office of the Mayor.</w:t>
      </w:r>
    </w:p>
    <w:p>
      <w:pPr>
        <w:pStyle w:val="BodyText"/>
      </w:pPr>
      <w:r>
        <w:t xml:space="preserve">This government report outlines Seoul's long-term strategy for reducing carbon emissions through the promotion of green mobility. For mechanics, the document is significant as it predicts a future where internal combustion engine vehicles will be heavily restricted in certain zones of Seoul. The report encourages local repair businesses to adapt by offering services related to alternative fuels and vehicle electrification. It also mentions potential subsidies for mechanics who upgrade their facilities to support EV charging and maintenance, providing a strategic overview for long-term business planning in the capital.</w:t>
      </w:r>
    </w:p>
    <w:bookmarkEnd w:id="22"/>
    <w:bookmarkStart w:id="23" w:name="education-and-skill-development"/>
    <w:p>
      <w:pPr>
        <w:pStyle w:val="Heading2"/>
      </w:pPr>
      <w:r>
        <w:t xml:space="preserve">Education and Skill Development</w:t>
      </w:r>
    </w:p>
    <w:p>
      <w:pPr>
        <w:pStyle w:val="FirstParagraph"/>
      </w:pPr>
      <w:r>
        <w:t xml:space="preserve">Korea National University of Transportation. (2022).</w:t>
      </w:r>
      <w:r>
        <w:t xml:space="preserve"> </w:t>
      </w:r>
      <w:r>
        <w:rPr>
          <w:iCs/>
          <w:i/>
        </w:rPr>
        <w:t xml:space="preserve">Curriculum Guide for Automotive Engineering Technicians</w:t>
      </w:r>
      <w:r>
        <w:t xml:space="preserve">. Chungju: KNT Press.</w:t>
      </w:r>
    </w:p>
    <w:p>
      <w:pPr>
        <w:pStyle w:val="BodyText"/>
      </w:pPr>
      <w:r>
        <w:t xml:space="preserve">While based outside Seoul, this curriculum guide is widely used by vocational schools and training centers within the Seoul metropolitan area. It details the core competencies required for modern automotive technicians, including advanced diagnostics, engine performance, and electrical systems. For a mechanic in Seoul looking to formalize their qualifications or train apprentices, this document serves as a benchmark for educational standards. It emphasizes the integration of theoretical knowledge with practical skills, reflecting the high technical expectations of the Korean automotive industry.</w:t>
      </w:r>
    </w:p>
    <w:p>
      <w:pPr>
        <w:pStyle w:val="BodyText"/>
      </w:pPr>
      <w:r>
        <w:t xml:space="preserve">Lee, M. (2023). "The Role of Vocational Training in Addressing the Skills Gap for EV Mechanics in South Korea."</w:t>
      </w:r>
      <w:r>
        <w:t xml:space="preserve"> </w:t>
      </w:r>
      <w:r>
        <w:rPr>
          <w:iCs/>
          <w:i/>
        </w:rPr>
        <w:t xml:space="preserve">International Journal of Automotive Technology and Management</w:t>
      </w:r>
      <w:r>
        <w:t xml:space="preserve">, 23(1), 45-58.</w:t>
      </w:r>
    </w:p>
    <w:p>
      <w:pPr>
        <w:pStyle w:val="BodyText"/>
      </w:pPr>
      <w:r>
        <w:t xml:space="preserve">This article discusses the shortage of qualified EV mechanics in South Korea and the role of vocational training in mitigating this gap. It is particularly relevant for mechanics in Seoul, where the concentration of EVs is highest. The author recommends specific training programs and certifications that are recognized by major employers in the Seoul area. The paper also highlights the importance of continuous learning, suggesting that mechanics must engage in regular professional development to keep pace with the rapid technological advancements in the automotive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Seoul, South Korea</dc:title>
  <dc:creator/>
  <dc:language>en</dc:language>
  <cp:keywords/>
  <dcterms:created xsi:type="dcterms:W3CDTF">2026-08-07T14:13:55Z</dcterms:created>
  <dcterms:modified xsi:type="dcterms:W3CDTF">2026-08-07T14:13:55Z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