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3" w:name="X1c37d7da5fb181b35e9f290efcaff691bb8a175"/>
    <w:p>
      <w:pPr>
        <w:pStyle w:val="Heading1"/>
      </w:pPr>
      <w:r>
        <w:t xml:space="preserve">Annotated Bibliography: The Role and Challenges of the Mechanical Engineer in Dhaka, Bangladesh</w:t>
      </w:r>
    </w:p>
    <w:p>
      <w:pPr>
        <w:pStyle w:val="FirstParagraph"/>
      </w:pPr>
      <w:r>
        <w:t xml:space="preserve">This annotated bibliography compiles key resources regarding the profession of the Mechanical Engineer within the specific context of Dhaka, Bangladesh. It covers industrial applications, regulatory frameworks, educational standards, and environmental challenges relevant to the capital city.</w:t>
      </w:r>
    </w:p>
    <w:bookmarkStart w:id="20" w:name="introduction"/>
    <w:p>
      <w:pPr>
        <w:pStyle w:val="Heading2"/>
      </w:pPr>
      <w:r>
        <w:t xml:space="preserve">Introduction</w:t>
      </w:r>
    </w:p>
    <w:p>
      <w:pPr>
        <w:pStyle w:val="FirstParagraph"/>
      </w:pPr>
      <w:r>
        <w:t xml:space="preserve">Dhaka serves as the industrial and economic hub of Bangladesh. For a Mechanical Engineer operating in this metropolis, the landscape is defined by a mix of traditional manufacturing, rapid urbanization, and emerging energy sectors. The following sources provide a comprehensive overview of the technical, legal, and professional environment that shapes the career of a Mechanical Engineer in Dhaka.</w:t>
      </w:r>
    </w:p>
    <w:bookmarkEnd w:id="20"/>
    <w:bookmarkStart w:id="21" w:name="bibliographic-entries"/>
    <w:p>
      <w:pPr>
        <w:pStyle w:val="Heading2"/>
      </w:pPr>
      <w:r>
        <w:t xml:space="preserve">Bibliographic Entries</w:t>
      </w:r>
    </w:p>
    <w:p>
      <w:pPr>
        <w:pStyle w:val="FirstParagraph"/>
      </w:pPr>
      <w:r>
        <w:t xml:space="preserve">Bangladesh Bureau of Statistics (BBS). (2023).</w:t>
      </w:r>
      <w:r>
        <w:t xml:space="preserve"> </w:t>
      </w:r>
      <w:r>
        <w:rPr>
          <w:iCs/>
          <w:i/>
        </w:rPr>
        <w:t xml:space="preserve">Industrial Performance Report: Dhaka Division</w:t>
      </w:r>
      <w:r>
        <w:t xml:space="preserve">. Dhaka: Government of the People's Republic of Bangladesh.</w:t>
      </w:r>
    </w:p>
    <w:p>
      <w:pPr>
        <w:pStyle w:val="BodyText"/>
      </w:pPr>
      <w:r>
        <w:t xml:space="preserve">This official government report provides critical statistical data regarding the manufacturing sector in Dhaka. For the Mechanical Engineer, this document is essential for understanding the scale of operations in key industries such as textiles, pharmaceuticals, and food processing. The report highlights the demand for maintenance engineering and process optimization in Dhaka’s factories. It serves as a primary source for engineers seeking to align their technical skills with the current industrial output and growth trends of the region.</w:t>
      </w:r>
    </w:p>
    <w:p>
      <w:pPr>
        <w:pStyle w:val="BodyText"/>
      </w:pPr>
      <w:r>
        <w:t xml:space="preserve">Bangladesh Institute of Planners (BIP). (2022).</w:t>
      </w:r>
      <w:r>
        <w:t xml:space="preserve"> </w:t>
      </w:r>
      <w:r>
        <w:rPr>
          <w:iCs/>
          <w:i/>
        </w:rPr>
        <w:t xml:space="preserve">Dhaka Structure Plan 2041: Infrastructure and Energy Requirements</w:t>
      </w:r>
      <w:r>
        <w:t xml:space="preserve">. Dhaka: Ministry of Housing and Public Works.</w:t>
      </w:r>
    </w:p>
    <w:p>
      <w:pPr>
        <w:pStyle w:val="BodyText"/>
      </w:pPr>
      <w:r>
        <w:t xml:space="preserve">The Dhaka Structure Plan 2041 is a pivotal document for urban planning and infrastructure development. For a Mechanical Engineer specializing in HVAC (Heating, Ventilation, and Air Conditioning) or building services, this plan outlines the future density and energy needs of the city. It details the projected load on power grids and the necessity for sustainable cooling systems in high-rise buildings. This source is vital for engineers involved in large-scale construction projects in Dhaka, ensuring their designs comply with long-term urban development goals.</w:t>
      </w:r>
    </w:p>
    <w:p>
      <w:pPr>
        <w:pStyle w:val="BodyText"/>
      </w:pPr>
      <w:r>
        <w:t xml:space="preserve">Department of Environment (DoE). (2021).</w:t>
      </w:r>
      <w:r>
        <w:t xml:space="preserve"> </w:t>
      </w:r>
      <w:r>
        <w:rPr>
          <w:iCs/>
          <w:i/>
        </w:rPr>
        <w:t xml:space="preserve">Environmental Quality Standards (EQS) for Industrial Effluent and Air Emissions</w:t>
      </w:r>
      <w:r>
        <w:t xml:space="preserve">. Dhaka: Government of Bangladesh.</w:t>
      </w:r>
    </w:p>
    <w:p>
      <w:pPr>
        <w:pStyle w:val="BodyText"/>
      </w:pPr>
      <w:r>
        <w:t xml:space="preserve">Environmental compliance is a major concern for Mechanical Engineers in Dhaka due to strict regulations on industrial emissions. This document sets the legal limits for air pollutants and wastewater discharge. Engineers designing boiler systems, exhaust fans, or effluent treatment plants must adhere to these standards. Failure to comply can result in factory closures. This source is indispensable for ensuring that mechanical systems in Dhaka’s industrial zones meet national environmental safety requirements.</w:t>
      </w:r>
    </w:p>
    <w:p>
      <w:pPr>
        <w:pStyle w:val="BodyText"/>
      </w:pPr>
      <w:r>
        <w:t xml:space="preserve">Institution of Engineers, Bangladesh (IEB). (2020).</w:t>
      </w:r>
      <w:r>
        <w:t xml:space="preserve"> </w:t>
      </w:r>
      <w:r>
        <w:rPr>
          <w:iCs/>
          <w:i/>
        </w:rPr>
        <w:t xml:space="preserve">Code of Ethics and Professional Practice for Mechanical Engineers</w:t>
      </w:r>
      <w:r>
        <w:t xml:space="preserve">. Dhaka: IEB Headquarters.</w:t>
      </w:r>
    </w:p>
    <w:p>
      <w:pPr>
        <w:pStyle w:val="BodyText"/>
      </w:pPr>
      <w:r>
        <w:t xml:space="preserve">The Institution of Engineers, Bangladesh (IEB) is the regulatory body for engineering professionals in the country. This code outlines the ethical obligations, safety standards, and professional conduct expected of a Mechanical Engineer in Dhaka. It covers issues related to public safety, confidentiality, and continuous professional development. For any engineer practicing in Dhaka, this document is mandatory reading to maintain licensure and professional integrity within the local engineering community.</w:t>
      </w:r>
    </w:p>
    <w:p>
      <w:pPr>
        <w:pStyle w:val="BodyText"/>
      </w:pPr>
      <w:r>
        <w:t xml:space="preserve">Rahman, M. A., &amp; Hossain, M. S. (2023). "Energy Efficiency in Textile Mills of Dhaka: A Mechanical Engineering Perspective."</w:t>
      </w:r>
      <w:r>
        <w:t xml:space="preserve"> </w:t>
      </w:r>
      <w:r>
        <w:rPr>
          <w:iCs/>
          <w:i/>
        </w:rPr>
        <w:t xml:space="preserve">Journal of Bangladesh Society of Mechanical Engineers</w:t>
      </w:r>
      <w:r>
        <w:t xml:space="preserve">, 18(2), 45-58.</w:t>
      </w:r>
    </w:p>
    <w:p>
      <w:pPr>
        <w:pStyle w:val="BodyText"/>
      </w:pPr>
      <w:r>
        <w:t xml:space="preserve">The textile industry is the backbone of Bangladesh’s economy, with a significant concentration in and around Dhaka. This academic article analyzes the mechanical systems used in textile mills, focusing on steam generation, compressors, and motors. It provides case studies on how Mechanical Engineers in Dhaka can reduce energy consumption through retrofitting and better maintenance practices. This source is highly relevant for engineers working in the garment sector, offering practical solutions to reduce operational costs and carbon footprints.</w:t>
      </w:r>
    </w:p>
    <w:p>
      <w:pPr>
        <w:pStyle w:val="BodyText"/>
      </w:pPr>
      <w:r>
        <w:t xml:space="preserve">Bangladesh Power Development Board (BPDB). (2022).</w:t>
      </w:r>
      <w:r>
        <w:t xml:space="preserve"> </w:t>
      </w:r>
      <w:r>
        <w:rPr>
          <w:iCs/>
          <w:i/>
        </w:rPr>
        <w:t xml:space="preserve">National Energy Policy Implementation Guidelines</w:t>
      </w:r>
      <w:r>
        <w:t xml:space="preserve">. Dhaka: Ministry of Power, Energy and Mineral Resources.</w:t>
      </w:r>
    </w:p>
    <w:p>
      <w:pPr>
        <w:pStyle w:val="BodyText"/>
      </w:pPr>
      <w:r>
        <w:t xml:space="preserve">Energy security is a critical issue in Dhaka, affecting all mechanical operations. This document outlines the national strategy for power generation and distribution, including the integration of renewable energy sources. For a Mechanical Engineer involved in power plant design or industrial energy management, this source provides the technical and policy framework necessary for project planning. It highlights the shift towards cleaner energy and the role of engineers in implementing these technologies within Dhaka’s infrastructure.</w:t>
      </w:r>
    </w:p>
    <w:p>
      <w:pPr>
        <w:pStyle w:val="BodyText"/>
      </w:pPr>
      <w:r>
        <w:t xml:space="preserve">Bangladesh University of Engineering and Technology (BUET). (2021).</w:t>
      </w:r>
      <w:r>
        <w:t xml:space="preserve"> </w:t>
      </w:r>
      <w:r>
        <w:rPr>
          <w:iCs/>
          <w:i/>
        </w:rPr>
        <w:t xml:space="preserve">Curriculum and Research Output: Department of Mechanical Engineering</w:t>
      </w:r>
      <w:r>
        <w:t xml:space="preserve">. Dhaka: BUET Administration.</w:t>
      </w:r>
    </w:p>
    <w:p>
      <w:pPr>
        <w:pStyle w:val="BodyText"/>
      </w:pPr>
      <w:r>
        <w:t xml:space="preserve">BUET is the premier engineering institution in Bangladesh and a key source of talent for Dhaka’s industry. This document details the academic curriculum and research focus areas of its Mechanical Engineering department. It provides insight into the technical competencies of new graduates entering the Dhaka job market. For employers and senior engineers, this source helps in understanding the current skill sets available and the emerging research trends, such as robotics and advanced materials, that are being introduced into the local engineering workforce.</w:t>
      </w:r>
    </w:p>
    <w:p>
      <w:pPr>
        <w:pStyle w:val="BodyText"/>
      </w:pPr>
      <w:r>
        <w:t xml:space="preserve">World Bank. (2023).</w:t>
      </w:r>
      <w:r>
        <w:t xml:space="preserve"> </w:t>
      </w:r>
      <w:r>
        <w:rPr>
          <w:iCs/>
          <w:i/>
        </w:rPr>
        <w:t xml:space="preserve">Bangladesh Urban Development: Challenges and Opportunities in Dhaka</w:t>
      </w:r>
      <w:r>
        <w:t xml:space="preserve">. Washington, DC: World Bank Group.</w:t>
      </w:r>
    </w:p>
    <w:p>
      <w:pPr>
        <w:pStyle w:val="BodyText"/>
      </w:pPr>
      <w:r>
        <w:t xml:space="preserve">This report offers an international perspective on the urban challenges facing Dhaka, including traffic congestion, waste management, and water supply. For a Mechanical Engineer specializing in transportation systems, fluid mechanics, or environmental engineering, this document provides a macro-level view of the problems that need solving. It emphasizes the need for innovative mechanical solutions to improve urban livability and infrastructure resilience in one of the world’s most densely populated cities.</w:t>
      </w:r>
    </w:p>
    <w:bookmarkEnd w:id="21"/>
    <w:bookmarkStart w:id="22" w:name="conclusion"/>
    <w:p>
      <w:pPr>
        <w:pStyle w:val="Heading2"/>
      </w:pPr>
      <w:r>
        <w:t xml:space="preserve">Conclusion</w:t>
      </w:r>
    </w:p>
    <w:p>
      <w:pPr>
        <w:pStyle w:val="FirstParagraph"/>
      </w:pPr>
      <w:r>
        <w:t xml:space="preserve">The profession of a Mechanical Engineer in Dhaka, Bangladesh, is dynamic and multifaceted. It requires a deep understanding of local industrial needs, strict adherence to environmental and ethical regulations, and the ability to innovate in the face of urban challenges. The sources listed in this annotated bibliography provide a solid foundation for navigating this complex professional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Dhaka, Bangladesh</dc:title>
  <dc:creator/>
  <dc:language>en</dc:language>
  <cp:keywords/>
  <dcterms:created xsi:type="dcterms:W3CDTF">2026-08-07T18:59:47Z</dcterms:created>
  <dcterms:modified xsi:type="dcterms:W3CDTF">2026-08-07T18:59:47Z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