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Berlin,</w:t>
      </w:r>
      <w:r>
        <w:t xml:space="preserve"> </w:t>
      </w:r>
      <w:r>
        <w:t xml:space="preserve">Germany</w:t>
      </w:r>
    </w:p>
    <w:bookmarkStart w:id="23" w:name="Xd92dbb09ba22ab2ae00feb6c4dc95c2d7a8f117"/>
    <w:p>
      <w:pPr>
        <w:pStyle w:val="Heading1"/>
      </w:pPr>
      <w:r>
        <w:t xml:space="preserve">Annotated Bibliography: The Role and Requirements of the Mechanical Engineer in Berlin, Germany</w:t>
      </w:r>
    </w:p>
    <w:p>
      <w:pPr>
        <w:pStyle w:val="FirstParagraph"/>
      </w:pPr>
      <w:r>
        <w:t xml:space="preserve">This annotated bibliography compiles essential resources regarding the professional landscape, regulatory requirements, and technical expectations for Mechanical Engineers operating within Berlin, Germany. The selected texts cover labor market dynamics, the recognition of foreign qualifications, technical standards specific to the German automotive and manufacturing sectors, and the cultural integration necessary for success in the German engineering workforce.</w:t>
      </w:r>
    </w:p>
    <w:bookmarkStart w:id="20" w:name="introduction"/>
    <w:p>
      <w:pPr>
        <w:pStyle w:val="Heading2"/>
      </w:pPr>
      <w:r>
        <w:t xml:space="preserve">Introduction</w:t>
      </w:r>
    </w:p>
    <w:p>
      <w:pPr>
        <w:pStyle w:val="FirstParagraph"/>
      </w:pPr>
      <w:r>
        <w:t xml:space="preserve">Berlin has emerged as a significant hub for mechanical engineering, driven by its proximity to major automotive manufacturers and a growing startup ecosystem focused on mobility and green technology. For a Mechanical Engineer, understanding the local context is as critical as technical proficiency. The following resources provide a comprehensive overview of the necessary steps and knowledge bases required to practice effectively in this specific geographic and professional environment.</w:t>
      </w:r>
    </w:p>
    <w:bookmarkEnd w:id="20"/>
    <w:bookmarkStart w:id="21" w:name="bibliography"/>
    <w:p>
      <w:pPr>
        <w:pStyle w:val="Heading2"/>
      </w:pPr>
      <w:r>
        <w:t xml:space="preserve">Bibliography</w:t>
      </w:r>
    </w:p>
    <w:p>
      <w:pPr>
        <w:pStyle w:val="FirstParagraph"/>
      </w:pPr>
      <w:r>
        <w:t xml:space="preserve">Bundesagentur für Arbeit. (2023).</w:t>
      </w:r>
      <w:r>
        <w:t xml:space="preserve"> </w:t>
      </w:r>
      <w:r>
        <w:rPr>
          <w:iCs/>
          <w:i/>
        </w:rPr>
        <w:t xml:space="preserve">Occupational Profile: Mechanical Engineer (Maschinenbauingenieur)</w:t>
      </w:r>
      <w:r>
        <w:t xml:space="preserve">. Federal Employment Agency.</w:t>
      </w:r>
    </w:p>
    <w:p>
      <w:pPr>
        <w:pStyle w:val="BodyText"/>
      </w:pPr>
      <w:r>
        <w:t xml:space="preserve">This official publication from the Federal Employment Agency provides a definitive breakdown of the duties, required skills, and salary expectations for Mechanical Engineers in Germany. It is particularly relevant for Berlin, as it highlights the high demand for engineers in the capital's expanding logistics and manufacturing sectors. The document details the distinction between a "Bachelor" and "Master" level engineer in the German context, which is crucial for career progression. It also outlines the specific technical competencies valued by Berlin employers, such as proficiency in CAD software and knowledge of thermodynamics. This source is essential for understanding the baseline expectations of the German labor market.</w:t>
      </w:r>
    </w:p>
    <w:p>
      <w:pPr>
        <w:pStyle w:val="BodyText"/>
      </w:pPr>
      <w:r>
        <w:t xml:space="preserve">Anabin Database. (2024).</w:t>
      </w:r>
      <w:r>
        <w:t xml:space="preserve"> </w:t>
      </w:r>
      <w:r>
        <w:rPr>
          <w:iCs/>
          <w:i/>
        </w:rPr>
        <w:t xml:space="preserve">Recognition of Foreign Qualifications in Germany</w:t>
      </w:r>
      <w:r>
        <w:t xml:space="preserve">. Central Office for Foreign Education (ZAB).</w:t>
      </w:r>
    </w:p>
    <w:p>
      <w:pPr>
        <w:pStyle w:val="BodyText"/>
      </w:pPr>
      <w:r>
        <w:t xml:space="preserve">For international Mechanical Engineers seeking employment in Berlin, the Anabin database is the primary resource for verifying the equivalence of foreign academic degrees. This online tool allows candidates to check if their engineering degree is recognized as equivalent to a German Bachelor's or Master's degree. The annotation highlights the rigorous process required for non-EU graduates, emphasizing that without recognition, many senior engineering roles in Berlin's industrial sector remain inaccessible. It serves as a critical guide for navigating the bureaucratic landscape of the German education and employment system.</w:t>
      </w:r>
    </w:p>
    <w:p>
      <w:pPr>
        <w:pStyle w:val="BodyText"/>
      </w:pPr>
      <w:r>
        <w:t xml:space="preserve">DIN Deutsches Institut für Normung. (2022).</w:t>
      </w:r>
      <w:r>
        <w:t xml:space="preserve"> </w:t>
      </w:r>
      <w:r>
        <w:rPr>
          <w:iCs/>
          <w:i/>
        </w:rPr>
        <w:t xml:space="preserve">DIN EN ISO 9001: Quality Management Systems – Requirements</w:t>
      </w:r>
      <w:r>
        <w:t xml:space="preserve">. Berlin: DIN.</w:t>
      </w:r>
    </w:p>
    <w:p>
      <w:pPr>
        <w:pStyle w:val="BodyText"/>
      </w:pPr>
      <w:r>
        <w:t xml:space="preserve">Understanding German industrial standards is non-negotiable for a Mechanical Engineer in Berlin. This document outlines the quality management standards that are ubiquitous in German manufacturing and engineering firms. Berlin's engineering sector, heavily influenced by the automotive industry, relies strictly on DIN standards for design, production, and quality control. This resource is vital for engineers to ensure their technical work complies with local regulatory frameworks. It underscores the German emphasis on precision, documentation, and systematic quality assurance in mechanical design processes.</w:t>
      </w:r>
    </w:p>
    <w:p>
      <w:pPr>
        <w:pStyle w:val="BodyText"/>
      </w:pPr>
      <w:r>
        <w:t xml:space="preserve">VDI (Association of German Engineers). (2023).</w:t>
      </w:r>
      <w:r>
        <w:t xml:space="preserve"> </w:t>
      </w:r>
      <w:r>
        <w:rPr>
          <w:iCs/>
          <w:i/>
        </w:rPr>
        <w:t xml:space="preserve">VDI Guidelines for Mechanical Engineering: Design and Construction</w:t>
      </w:r>
      <w:r>
        <w:t xml:space="preserve">. Düsseldorf: VDI Verlag.</w:t>
      </w:r>
    </w:p>
    <w:p>
      <w:pPr>
        <w:pStyle w:val="BodyText"/>
      </w:pPr>
      <w:r>
        <w:t xml:space="preserve">The VDI guidelines are the technical bible for Mechanical Engineers in Germany. This collection of guidelines covers everything from fluid mechanics to machine design. For an engineer working in Berlin, familiarity with VDI standards is often a prerequisite for employment in major firms. This resource provides the technical depth required to solve complex engineering problems according to German best practices. It is particularly useful for understanding the specific methodologies used in Berlin's research and development centers, ensuring that engineering solutions are both innovative and compliant with established technical norms.</w:t>
      </w:r>
    </w:p>
    <w:p>
      <w:pPr>
        <w:pStyle w:val="BodyText"/>
      </w:pPr>
      <w:r>
        <w:t xml:space="preserve">Berlin Partner for Business and Technology. (2023).</w:t>
      </w:r>
      <w:r>
        <w:t xml:space="preserve"> </w:t>
      </w:r>
      <w:r>
        <w:rPr>
          <w:iCs/>
          <w:i/>
        </w:rPr>
        <w:t xml:space="preserve">The Berlin Automotive and Mobility Sector Report</w:t>
      </w:r>
      <w:r>
        <w:t xml:space="preserve">. Berlin: Berlin Partner.</w:t>
      </w:r>
    </w:p>
    <w:p>
      <w:pPr>
        <w:pStyle w:val="BodyText"/>
      </w:pPr>
      <w:r>
        <w:t xml:space="preserve">This report offers a strategic overview of the automotive and mobility industry in Berlin, a key employer of Mechanical Engineers. It details the shift towards electric mobility and autonomous driving, sectors where Berlin is a global leader. The document is crucial for engineers looking to align their skills with market trends. It highlights the specific technical demands of Berlin's startups and established companies, such as expertise in battery technology and lightweight construction. This source helps engineers understand the economic context and future opportunities within the city's engineering landscape.</w:t>
      </w:r>
    </w:p>
    <w:p>
      <w:pPr>
        <w:pStyle w:val="BodyText"/>
      </w:pPr>
      <w:r>
        <w:t xml:space="preserve">Make it in Germany. (2024).</w:t>
      </w:r>
      <w:r>
        <w:t xml:space="preserve"> </w:t>
      </w:r>
      <w:r>
        <w:rPr>
          <w:iCs/>
          <w:i/>
        </w:rPr>
        <w:t xml:space="preserve">Work and Career: Engineering in Germany</w:t>
      </w:r>
      <w:r>
        <w:t xml:space="preserve">. Federal Ministry of the Interior.</w:t>
      </w:r>
    </w:p>
    <w:p>
      <w:pPr>
        <w:pStyle w:val="BodyText"/>
      </w:pPr>
      <w:r>
        <w:t xml:space="preserve">This government-backed resource provides practical advice for international professionals moving to Germany. It covers visa requirements, tax implications, and the process of finding a job as an engineer. For a Mechanical Engineer targeting Berlin, this guide is invaluable for understanding the legal and administrative steps required to work in the country. It also offers insights into the German work culture, emphasizing the importance of punctuality, direct communication, and structured planning. This cultural context is essential for successful integration into Berlin's professional environment.</w:t>
      </w:r>
    </w:p>
    <w:p>
      <w:pPr>
        <w:pStyle w:val="BodyText"/>
      </w:pPr>
      <w:r>
        <w:t xml:space="preserve">TU Berlin. (2023).</w:t>
      </w:r>
      <w:r>
        <w:t xml:space="preserve"> </w:t>
      </w:r>
      <w:r>
        <w:rPr>
          <w:iCs/>
          <w:i/>
        </w:rPr>
        <w:t xml:space="preserve">Research Focus: Sustainable Mechanical Systems</w:t>
      </w:r>
      <w:r>
        <w:t xml:space="preserve">. Technical University of Berlin.</w:t>
      </w:r>
    </w:p>
    <w:p>
      <w:pPr>
        <w:pStyle w:val="BodyText"/>
      </w:pPr>
      <w:r>
        <w:t xml:space="preserve">As one of Germany's leading technical universities, TU Berlin is a hub for cutting-edge research in mechanical engineering. This publication highlights current research trends in sustainable systems, energy efficiency, and advanced materials. For a Mechanical Engineer in Berlin, staying updated with these academic developments is crucial for remaining competitive. The document illustrates the strong link between academia and industry in Berlin, showing how research findings are rapidly translated into industrial applications. It is a key resource for engineers interested in R&amp;D roles within the city.</w:t>
      </w:r>
    </w:p>
    <w:p>
      <w:pPr>
        <w:pStyle w:val="BodyText"/>
      </w:pPr>
      <w:r>
        <w:t xml:space="preserve">IG Metall. (2024).</w:t>
      </w:r>
      <w:r>
        <w:t xml:space="preserve"> </w:t>
      </w:r>
      <w:r>
        <w:rPr>
          <w:iCs/>
          <w:i/>
        </w:rPr>
        <w:t xml:space="preserve">Collective Bargaining Agreements for the Metal and Electrical Industry</w:t>
      </w:r>
      <w:r>
        <w:t xml:space="preserve">. Berlin: IG Metall.</w:t>
      </w:r>
    </w:p>
    <w:p>
      <w:pPr>
        <w:pStyle w:val="BodyText"/>
      </w:pPr>
      <w:r>
        <w:t xml:space="preserve">IG Metall is the largest trade union in Germany, representing many Mechanical Engineers in the manufacturing and automotive sectors. This document outlines the collective bargaining agreements that govern salaries, working hours, and benefits for engineers in Berlin. Understanding these agreements is vital for negotiating employment contracts and ensuring fair treatment. It provides insight into the strong labor protections and standardized working conditions that characterize the German engineering profession. This resource is essential for any Mechanical Engineer seeking to understand their rights and benefits in the Berlin job market.</w:t>
      </w:r>
    </w:p>
    <w:bookmarkEnd w:id="21"/>
    <w:bookmarkStart w:id="22" w:name="conclusion"/>
    <w:p>
      <w:pPr>
        <w:pStyle w:val="Heading2"/>
      </w:pPr>
      <w:r>
        <w:t xml:space="preserve">Conclusion</w:t>
      </w:r>
    </w:p>
    <w:p>
      <w:pPr>
        <w:pStyle w:val="FirstParagraph"/>
      </w:pPr>
      <w:r>
        <w:t xml:space="preserve">The resources compiled in this annotated bibliography provide a comprehensive foundation for any Mechanical Engineer aiming to build a career in Berlin, Germany. From technical standards like DIN and VDI to labor market insights and legal requirements, these texts cover the multifaceted nature of engineering practice in the German capital. Success in this environment requires not only technical excellence but also a deep understanding of local regulations, cultural norms, and industry trends.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Berlin, Germany</dc:title>
  <dc:creator/>
  <dc:language>en</dc:language>
  <cp:keywords/>
  <dcterms:created xsi:type="dcterms:W3CDTF">2026-08-07T00:52:16Z</dcterms:created>
  <dcterms:modified xsi:type="dcterms:W3CDTF">2026-08-07T00:52:16Z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