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Frankfurt,</w:t>
      </w:r>
      <w:r>
        <w:t xml:space="preserve"> </w:t>
      </w:r>
      <w:r>
        <w:t xml:space="preserve">Germany</w:t>
      </w:r>
    </w:p>
    <w:bookmarkStart w:id="22" w:name="X4bad29fe2465a23a1d446cdece6bcd14169573c"/>
    <w:p>
      <w:pPr>
        <w:pStyle w:val="Heading1"/>
      </w:pPr>
      <w:r>
        <w:t xml:space="preserve">Annotated Bibliography: The Role of the Mechanical Engineer in Frankfurt, Germany</w:t>
      </w:r>
    </w:p>
    <w:p>
      <w:pPr>
        <w:pStyle w:val="FirstParagraph"/>
      </w:pPr>
      <w:r>
        <w:t xml:space="preserve">This annotated bibliography compiles essential resources regarding the professional landscape, regulatory requirements, and industrial opportunities for a</w:t>
      </w:r>
      <w:r>
        <w:t xml:space="preserve"> </w:t>
      </w:r>
      <w:r>
        <w:t xml:space="preserve">Mechanical Engineer</w:t>
      </w:r>
      <w:r>
        <w:t xml:space="preserve"> </w:t>
      </w:r>
      <w:r>
        <w:t xml:space="preserve">seeking employment or professional development in</w:t>
      </w:r>
      <w:r>
        <w:t xml:space="preserve"> </w:t>
      </w:r>
      <w:r>
        <w:t xml:space="preserve">Frankfurt, Germany</w:t>
      </w:r>
      <w:r>
        <w:t xml:space="preserve">. The selected sources cover technical standards, labor market analysis, professional certification, and the specific industrial ecosystem of the Hesse region.</w:t>
      </w:r>
    </w:p>
    <w:bookmarkStart w:id="20" w:name="introduction"/>
    <w:p>
      <w:pPr>
        <w:pStyle w:val="Heading2"/>
      </w:pPr>
      <w:r>
        <w:t xml:space="preserve">Introduction</w:t>
      </w:r>
    </w:p>
    <w:p>
      <w:pPr>
        <w:pStyle w:val="FirstParagraph"/>
      </w:pPr>
      <w:r>
        <w:t xml:space="preserve">Frankfurt am Main serves as a critical hub for engineering in Europe. While globally recognized for finance, the city and its surrounding metropolitan area host a dense concentration of automotive, aerospace, and manufacturing firms. For a Mechanical Engineer, understanding the local context is as vital as technical proficiency. The following annotations provide a structured overview of the necessary literature to navigate this environment effectively.</w:t>
      </w:r>
    </w:p>
    <w:p>
      <w:pPr>
        <w:pStyle w:val="BodyText"/>
      </w:pPr>
      <w:r>
        <w:t xml:space="preserve">Bundesagentur für Arbeit. (2023).</w:t>
      </w:r>
      <w:r>
        <w:t xml:space="preserve"> </w:t>
      </w:r>
      <w:r>
        <w:rPr>
          <w:iCs/>
          <w:i/>
        </w:rPr>
        <w:t xml:space="preserve">Occupational Profile: Mechanical Engineer (Maschinenbauingenieur)</w:t>
      </w:r>
      <w:r>
        <w:t xml:space="preserve">. Federal Employment Agency of Germany.</w:t>
      </w:r>
    </w:p>
    <w:p>
      <w:pPr>
        <w:pStyle w:val="BodyText"/>
      </w:pPr>
      <w:r>
        <w:t xml:space="preserve">This official publication by the German Federal Employment Agency provides a comprehensive breakdown of the duties, required qualifications, and salary expectations for a Mechanical Engineer in Germany. It is particularly relevant for professionals relocating to Frankfurt, as it outlines the specific competencies valued by German employers, such as proficiency in CAD software (SolidWorks, CATIA) and knowledge of DIN standards. The document also highlights the high demand for engineers in the Hesse region, noting that Frankfurt's proximity to automotive giants creates a robust job market. This source is essential for understanding the baseline requirements for employment contracts and visa sponsorship eligibility.</w:t>
      </w:r>
    </w:p>
    <w:p>
      <w:pPr>
        <w:pStyle w:val="BodyText"/>
      </w:pPr>
      <w:r>
        <w:t xml:space="preserve">VDI (Verein Deutscher Ingenieure). (2022).</w:t>
      </w:r>
      <w:r>
        <w:t xml:space="preserve"> </w:t>
      </w:r>
      <w:r>
        <w:rPr>
          <w:iCs/>
          <w:i/>
        </w:rPr>
        <w:t xml:space="preserve">VDI Guidelines for Mechanical Engineering Design and Safety</w:t>
      </w:r>
      <w:r>
        <w:t xml:space="preserve">. Berlin: VDI Verlag.</w:t>
      </w:r>
    </w:p>
    <w:p>
      <w:pPr>
        <w:pStyle w:val="BodyText"/>
      </w:pPr>
      <w:r>
        <w:t xml:space="preserve">The VDI is the leading association for engineers in Germany. This collection of guidelines is indispensable for any Mechanical Engineer working in Frankfurt. German engineering culture places a premium on standardized safety and design protocols. This text details the rigorous standards required for mechanical systems, which are strictly enforced in Frankfurt's industrial sectors, including logistics and energy. Familiarity with VDI guidelines is often a prerequisite for senior engineering roles in the city, as local firms prioritize adherence to these national norms over international alternatives.</w:t>
      </w:r>
    </w:p>
    <w:p>
      <w:pPr>
        <w:pStyle w:val="BodyText"/>
      </w:pPr>
      <w:r>
        <w:t xml:space="preserve">Hesse Chamber of Commerce and Industry (IHK Hessen). (2023).</w:t>
      </w:r>
      <w:r>
        <w:t xml:space="preserve"> </w:t>
      </w:r>
      <w:r>
        <w:rPr>
          <w:iCs/>
          <w:i/>
        </w:rPr>
        <w:t xml:space="preserve">Report on the Engineering Sector in the Frankfurt Rhine-Main Metropolitan Region</w:t>
      </w:r>
      <w:r>
        <w:t xml:space="preserve">. Frankfurt am Main: IHK Hessen.</w:t>
      </w:r>
    </w:p>
    <w:p>
      <w:pPr>
        <w:pStyle w:val="BodyText"/>
      </w:pPr>
      <w:r>
        <w:t xml:space="preserve">This regional report offers a granular analysis of the economic landscape in Frankfurt and the surrounding Rhine-Main area. It identifies key employers for Mechanical Engineers, such as Siemens, Bosch, and various automotive suppliers located in the Frankfurt industrial parks. The document discusses the shift towards Industry 4.0 and how Mechanical Engineers in Frankfurt are increasingly required to integrate digital technologies into traditional mechanical systems. It serves as a strategic resource for job seekers to identify which specific sub-sectors within the city are currently expanding.</w:t>
      </w:r>
    </w:p>
    <w:p>
      <w:pPr>
        <w:pStyle w:val="BodyText"/>
      </w:pPr>
      <w:r>
        <w:t xml:space="preserve">DIN Deutsches Institut für Normung. (2021).</w:t>
      </w:r>
      <w:r>
        <w:t xml:space="preserve"> </w:t>
      </w:r>
      <w:r>
        <w:rPr>
          <w:iCs/>
          <w:i/>
        </w:rPr>
        <w:t xml:space="preserve">DIN EN ISO 9001: Quality Management Systems for Engineering</w:t>
      </w:r>
      <w:r>
        <w:t xml:space="preserve">. Berlin: DIN.</w:t>
      </w:r>
    </w:p>
    <w:p>
      <w:pPr>
        <w:pStyle w:val="BodyText"/>
      </w:pPr>
      <w:r>
        <w:t xml:space="preserve">Quality management is a cornerstone of German manufacturing. This standard is widely implemented by engineering firms in Frankfurt. For a Mechanical Engineer, understanding DIN EN ISO 9001 is crucial for ensuring that designs and processes meet the high-quality expectations of German clients and regulatory bodies. This annotation highlights that in Frankfurt, where precision engineering is paramount, knowledge of these norms is not merely administrative but integral to the technical workflow.</w:t>
      </w:r>
    </w:p>
    <w:p>
      <w:pPr>
        <w:pStyle w:val="BodyText"/>
      </w:pPr>
      <w:r>
        <w:t xml:space="preserve">Goethe-Institut. (2023).</w:t>
      </w:r>
      <w:r>
        <w:t xml:space="preserve"> </w:t>
      </w:r>
      <w:r>
        <w:rPr>
          <w:iCs/>
          <w:i/>
        </w:rPr>
        <w:t xml:space="preserve">German for Engineers: Technical Language and Workplace Communication</w:t>
      </w:r>
      <w:r>
        <w:t xml:space="preserve">. Munich: Goethe-Institut Verlag.</w:t>
      </w:r>
    </w:p>
    <w:p>
      <w:pPr>
        <w:pStyle w:val="BodyText"/>
      </w:pPr>
      <w:r>
        <w:t xml:space="preserve">While many multinational companies in Frankfurt operate in English, proficiency in German remains a significant advantage for a Mechanical Engineer. This resource focuses on the technical vocabulary necessary for reading blueprints, safety manuals, and communicating with local teams. The annotation emphasizes that in Frankfurt, where collaboration with local suppliers and regulatory agencies is frequent, language skills directly impact career progression and integration into the professional community.</w:t>
      </w:r>
    </w:p>
    <w:p>
      <w:pPr>
        <w:pStyle w:val="BodyText"/>
      </w:pPr>
      <w:r>
        <w:t xml:space="preserve">European Commission. (2022).</w:t>
      </w:r>
      <w:r>
        <w:t xml:space="preserve"> </w:t>
      </w:r>
      <w:r>
        <w:rPr>
          <w:iCs/>
          <w:i/>
        </w:rPr>
        <w:t xml:space="preserve">Directive on the Recognition of Professional Qualifications in the EU</w:t>
      </w:r>
      <w:r>
        <w:t xml:space="preserve">. Brussels: Publications Office of the European Union.</w:t>
      </w:r>
    </w:p>
    <w:p>
      <w:pPr>
        <w:pStyle w:val="BodyText"/>
      </w:pPr>
      <w:r>
        <w:t xml:space="preserve">For Mechanical Engineers from outside the EU seeking to work in Frankfurt, this directive outlines the legal framework for having foreign degrees recognized by German authorities. The document explains the process of equivalence assessment, which is mandatory for practicing as a certified engineer in Germany. It is a critical reference for understanding the bureaucratic steps required before securing employment in Frankfurt's regulated engineering sectors.</w:t>
      </w:r>
    </w:p>
    <w:p>
      <w:pPr>
        <w:pStyle w:val="BodyText"/>
      </w:pPr>
      <w:r>
        <w:t xml:space="preserve">Fraunhofer Institute for Manufacturing Engineering and Automation IPA. (2023).</w:t>
      </w:r>
      <w:r>
        <w:t xml:space="preserve"> </w:t>
      </w:r>
      <w:r>
        <w:rPr>
          <w:iCs/>
          <w:i/>
        </w:rPr>
        <w:t xml:space="preserve">Trends in Automation and Robotics in the Frankfurt Region</w:t>
      </w:r>
      <w:r>
        <w:t xml:space="preserve">. Stuttgart: Fraunhofer IPA.</w:t>
      </w:r>
    </w:p>
    <w:p>
      <w:pPr>
        <w:pStyle w:val="BodyText"/>
      </w:pPr>
      <w:r>
        <w:t xml:space="preserve">The Fraunhofer Society is a leading organization for applied research in Germany. This report examines how automation is transforming mechanical engineering roles in the Frankfurt area. It suggests that Mechanical Engineers in Frankfurt must adapt to working alongside advanced robotics and AI-driven systems. This source is vital for understanding the future skills gap and the evolving technical demands placed on engineers in this specific German city.</w:t>
      </w:r>
    </w:p>
    <w:p>
      <w:pPr>
        <w:pStyle w:val="BodyText"/>
      </w:pPr>
      <w:r>
        <w:t xml:space="preserve">Statista. (2023).</w:t>
      </w:r>
      <w:r>
        <w:t xml:space="preserve"> </w:t>
      </w:r>
      <w:r>
        <w:rPr>
          <w:iCs/>
          <w:i/>
        </w:rPr>
        <w:t xml:space="preserve">Salary Comparison: Mechanical Engineers in Germany by City</w:t>
      </w:r>
      <w:r>
        <w:t xml:space="preserve">. Hamburg: Statista.</w:t>
      </w:r>
    </w:p>
    <w:p>
      <w:pPr>
        <w:pStyle w:val="BodyText"/>
      </w:pPr>
      <w:r>
        <w:t xml:space="preserve">This data-driven report provides a comparative analysis of salaries for Mechanical Engineers across major German cities, with a specific focus on Frankfurt. Given Frankfurt's high cost of living, this resource is essential for negotiating fair compensation. It reveals that while salaries in Frankfurt are among the highest in Germany, they must be weighed against local housing and living expenses. This annotation underscores the importance of financial planning for engineers relocating to the city.</w:t>
      </w:r>
    </w:p>
    <w:bookmarkEnd w:id="20"/>
    <w:bookmarkStart w:id="21" w:name="conclusion"/>
    <w:p>
      <w:pPr>
        <w:pStyle w:val="Heading2"/>
      </w:pPr>
      <w:r>
        <w:t xml:space="preserve">Conclusion</w:t>
      </w:r>
    </w:p>
    <w:p>
      <w:pPr>
        <w:pStyle w:val="FirstParagraph"/>
      </w:pPr>
      <w:r>
        <w:t xml:space="preserve">The annotated bibliography above demonstrates that success as a Mechanical Engineer in Frankfurt, Germany, requires more than technical expertise. It demands a thorough understanding of local standards (VDI, DIN), regional economic trends (IHK Hessen), and legal frameworks for qualification recognition. By consulting these resources, engineers can better prepare for the unique professional environment of this major German hub.</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Frankfurt, Germany</dc:title>
  <dc:creator/>
  <dc:language>en</dc:language>
  <cp:keywords/>
  <dcterms:created xsi:type="dcterms:W3CDTF">2026-08-07T04:36:15Z</dcterms:created>
  <dcterms:modified xsi:type="dcterms:W3CDTF">2026-08-07T04:36:15Z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