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4" w:name="X9ebb92f74deb2daad8735fc0c63102802acef05"/>
    <w:p>
      <w:pPr>
        <w:pStyle w:val="Heading1"/>
      </w:pPr>
      <w:r>
        <w:t xml:space="preserve">Annotated Bibliography: The Role of the Mechanical Engineer in Tel Aviv, Israel</w:t>
      </w:r>
    </w:p>
    <w:p>
      <w:pPr>
        <w:pStyle w:val="FirstParagraph"/>
      </w:pPr>
      <w:r>
        <w:t xml:space="preserve">This annotated bibliography compiles key resources regarding the profession of the Mechanical Engineer within the specific context of Tel Aviv, Israel. As a global hub for technology and innovation, often referred to as "Silicon Wadi," Tel Aviv presents a unique environment for mechanical engineering. The resources selected below explore the intersection of traditional mechanical design with high-tech applications, the regulatory landscape of the Israeli Society of Engineers, the impact of the local startup ecosystem on engineering practices, and the specific challenges of sustainable engineering in the Mediterranean climate. These sources are essential for understanding how a Mechanical Engineer operates, innovates, and complies with standards in this dynamic urban center.</w:t>
      </w:r>
    </w:p>
    <w:bookmarkStart w:id="20" w:name="professional-standards-and-regulation"/>
    <w:p>
      <w:pPr>
        <w:pStyle w:val="Heading2"/>
      </w:pPr>
      <w:r>
        <w:t xml:space="preserve">Professional Standards and Regulation</w:t>
      </w:r>
    </w:p>
    <w:p>
      <w:pPr>
        <w:pStyle w:val="FirstParagraph"/>
      </w:pPr>
      <w:r>
        <w:t xml:space="preserve"> </w:t>
      </w:r>
      <w:r>
        <w:t xml:space="preserve">Israeli Society of Engineers (ISE). (2023).</w:t>
      </w:r>
      <w:r>
        <w:t xml:space="preserve"> </w:t>
      </w:r>
      <w:r>
        <w:rPr>
          <w:iCs/>
          <w:i/>
        </w:rPr>
        <w:t xml:space="preserve">Code of Ethics and Professional Conduct for Mechanical Engineers in Israel</w:t>
      </w:r>
      <w:r>
        <w:t xml:space="preserve">. Tel Aviv: ISE Publications.</w:t>
      </w:r>
      <w:r>
        <w:t xml:space="preserve"> </w:t>
      </w:r>
    </w:p>
    <w:p>
      <w:pPr>
        <w:pStyle w:val="BodyText"/>
      </w:pPr>
      <w:r>
        <w:t xml:space="preserve">This foundational document outlines the ethical and professional obligations of Mechanical Engineers practicing in Israel. For an engineer working in Tel Aviv, this text is critical as it defines the legal and moral framework governing structural integrity, safety standards, and environmental responsibility. The code specifically addresses the responsibilities of engineers in high-density urban environments like Tel Aviv, where building codes and mechanical system regulations are stringent. It serves as a primary reference for understanding the licensure requirements and the duty of care owed to the public by mechanical professionals in the region.</w:t>
      </w:r>
    </w:p>
    <w:p>
      <w:pPr>
        <w:pStyle w:val="BodyText"/>
      </w:pPr>
      <w:r>
        <w:t xml:space="preserve"> </w:t>
      </w:r>
      <w:r>
        <w:t xml:space="preserve">Ministry of Construction and Housing. (2022).</w:t>
      </w:r>
      <w:r>
        <w:t xml:space="preserve"> </w:t>
      </w:r>
      <w:r>
        <w:rPr>
          <w:iCs/>
          <w:i/>
        </w:rPr>
        <w:t xml:space="preserve">Building Regulations: Mechanical Systems and HVAC Standards for Coastal Cities</w:t>
      </w:r>
      <w:r>
        <w:t xml:space="preserve">. Jerusalem: Government Press Office.</w:t>
      </w:r>
      <w:r>
        <w:t xml:space="preserve"> </w:t>
      </w:r>
    </w:p>
    <w:p>
      <w:pPr>
        <w:pStyle w:val="BodyText"/>
      </w:pPr>
      <w:r>
        <w:t xml:space="preserve">This regulatory text provides the technical specifications required for mechanical systems in construction projects across Israel, with specific addendums for coastal cities like Tel Aviv. It details the requirements for heating, ventilation, and air conditioning (HVAC) systems, which are vital in Tel Aviv's humid subtropical climate. For a Mechanical Engineer, this document is indispensable for ensuring compliance in commercial and residential developments. It highlights the necessity of energy-efficient designs and corrosion-resistant materials, reflecting the specific environmental challenges faced by engineers in the Tel Aviv metropolitan area.</w:t>
      </w:r>
    </w:p>
    <w:bookmarkEnd w:id="20"/>
    <w:bookmarkStart w:id="21" w:name="industry-context-and-innovation"/>
    <w:p>
      <w:pPr>
        <w:pStyle w:val="Heading2"/>
      </w:pPr>
      <w:r>
        <w:t xml:space="preserve">Industry Context and Innovation</w:t>
      </w:r>
    </w:p>
    <w:p>
      <w:pPr>
        <w:pStyle w:val="FirstParagraph"/>
      </w:pPr>
      <w:r>
        <w:t xml:space="preserve"> </w:t>
      </w:r>
      <w:r>
        <w:t xml:space="preserve">Ben-Gurion University of the Negev. (2023).</w:t>
      </w:r>
      <w:r>
        <w:t xml:space="preserve"> </w:t>
      </w:r>
      <w:r>
        <w:rPr>
          <w:iCs/>
          <w:i/>
        </w:rPr>
        <w:t xml:space="preserve">The Impact of the Israeli Startup Ecosystem on Traditional Engineering Disciplines</w:t>
      </w:r>
      <w:r>
        <w:t xml:space="preserve">. Beer-Sheva: BGU Research Institute.</w:t>
      </w:r>
      <w:r>
        <w:t xml:space="preserve"> </w:t>
      </w:r>
    </w:p>
    <w:p>
      <w:pPr>
        <w:pStyle w:val="BodyText"/>
      </w:pPr>
      <w:r>
        <w:t xml:space="preserve">This academic report analyzes how Israel's renowned startup culture, heavily concentrated in Tel Aviv, influences traditional engineering fields. It argues that Mechanical Engineers in Tel Aviv are increasingly required to integrate software, IoT, and AI into their designs, moving beyond pure mechanics into mechatronics and smart systems. The study provides case studies of Tel Aviv-based firms where mechanical design is driven by agile development methodologies typical of the tech sector. This source is crucial for understanding the evolving skill set required for a Mechanical Engineer to remain competitive in the Tel Aviv job market.</w:t>
      </w:r>
    </w:p>
    <w:p>
      <w:pPr>
        <w:pStyle w:val="BodyText"/>
      </w:pPr>
      <w:r>
        <w:t xml:space="preserve"> </w:t>
      </w:r>
      <w:r>
        <w:t xml:space="preserve">TechInIsrael. (2024).</w:t>
      </w:r>
      <w:r>
        <w:t xml:space="preserve"> </w:t>
      </w:r>
      <w:r>
        <w:rPr>
          <w:iCs/>
          <w:i/>
        </w:rPr>
        <w:t xml:space="preserve">Deep Tech in Tel Aviv: The Rise of Robotics and Advanced Manufacturing</w:t>
      </w:r>
      <w:r>
        <w:t xml:space="preserve">. Tel Aviv: TechInIsrael Media Group.</w:t>
      </w:r>
      <w:r>
        <w:t xml:space="preserve"> </w:t>
      </w:r>
    </w:p>
    <w:p>
      <w:pPr>
        <w:pStyle w:val="BodyText"/>
      </w:pPr>
      <w:r>
        <w:t xml:space="preserve">This industry analysis focuses on the growth of deep tech sectors in Tel Aviv, specifically robotics and advanced manufacturing. It highlights the demand for Mechanical Engineers who specialize in precision engineering, automation, and materials science. The article discusses how Tel Aviv has become a magnet for international investment in hardware startups, creating a unique niche for mechanical professionals who can bridge the gap between theoretical design and rapid prototyping. It offers valuable insight into the commercial opportunities available to engineers in the city's innovation district.</w:t>
      </w:r>
    </w:p>
    <w:bookmarkEnd w:id="21"/>
    <w:bookmarkStart w:id="22" w:name="X6d3fb22959c02c38c93ad44c5e1887f5e1f3a03"/>
    <w:p>
      <w:pPr>
        <w:pStyle w:val="Heading2"/>
      </w:pPr>
      <w:r>
        <w:t xml:space="preserve">Sustainability and Environmental Engineering</w:t>
      </w:r>
    </w:p>
    <w:p>
      <w:pPr>
        <w:pStyle w:val="FirstParagraph"/>
      </w:pPr>
      <w:r>
        <w:t xml:space="preserve"> </w:t>
      </w:r>
      <w:r>
        <w:t xml:space="preserve">Tel Aviv-Yafo Municipality. (2023).</w:t>
      </w:r>
      <w:r>
        <w:t xml:space="preserve"> </w:t>
      </w:r>
      <w:r>
        <w:rPr>
          <w:iCs/>
          <w:i/>
        </w:rPr>
        <w:t xml:space="preserve">Tel Aviv Green City Plan 2030: Infrastructure and Energy Efficiency</w:t>
      </w:r>
      <w:r>
        <w:t xml:space="preserve">. Tel Aviv: Municipal Planning Department.</w:t>
      </w:r>
      <w:r>
        <w:t xml:space="preserve"> </w:t>
      </w:r>
    </w:p>
    <w:p>
      <w:pPr>
        <w:pStyle w:val="BodyText"/>
      </w:pPr>
      <w:r>
        <w:t xml:space="preserve">This municipal document outlines the city's strategic goals for sustainability, placing a significant burden and opportunity on Mechanical Engineers. It details initiatives for reducing carbon footprints in urban infrastructure, promoting green building certifications, and optimizing energy consumption in high-rise buildings. For a Mechanical Engineer in Tel Aviv, this plan is a roadmap for future projects, emphasizing the need for expertise in renewable energy integration, sustainable HVAC solutions, and water conservation systems. It underscores the role of the engineer as a key player in achieving the city's environmental targets.</w:t>
      </w:r>
    </w:p>
    <w:p>
      <w:pPr>
        <w:pStyle w:val="BodyText"/>
      </w:pPr>
      <w:r>
        <w:t xml:space="preserve"> </w:t>
      </w:r>
      <w:r>
        <w:t xml:space="preserve">Weizmann Institute of Science. (2022).</w:t>
      </w:r>
      <w:r>
        <w:t xml:space="preserve"> </w:t>
      </w:r>
      <w:r>
        <w:rPr>
          <w:iCs/>
          <w:i/>
        </w:rPr>
        <w:t xml:space="preserve">Water Desalination and Mechanical Systems: Challenges in the Israeli Context</w:t>
      </w:r>
      <w:r>
        <w:t xml:space="preserve">. Rehovot: Weizmann Press.</w:t>
      </w:r>
      <w:r>
        <w:t xml:space="preserve"> </w:t>
      </w:r>
    </w:p>
    <w:p>
      <w:pPr>
        <w:pStyle w:val="BodyText"/>
      </w:pPr>
      <w:r>
        <w:t xml:space="preserve">Given Israel's reliance on desalination for water supply, this technical paper is highly relevant to Mechanical Engineers in Tel Aviv, a city directly connected to major desalination plants. It examines the mechanical engineering challenges involved in maintaining and optimizing large-scale desalination infrastructure, including pump systems, piping networks, and energy recovery devices. The paper provides technical depth on the materials and thermodynamics involved, offering practical knowledge for engineers working on municipal water projects or industrial applications in the Tel Aviv region.</w:t>
      </w:r>
    </w:p>
    <w:bookmarkEnd w:id="22"/>
    <w:bookmarkStart w:id="23" w:name="education-and-workforce-development"/>
    <w:p>
      <w:pPr>
        <w:pStyle w:val="Heading2"/>
      </w:pPr>
      <w:r>
        <w:t xml:space="preserve">Education and Workforce Development</w:t>
      </w:r>
    </w:p>
    <w:p>
      <w:pPr>
        <w:pStyle w:val="FirstParagraph"/>
      </w:pPr>
      <w:r>
        <w:t xml:space="preserve"> </w:t>
      </w:r>
      <w:r>
        <w:t xml:space="preserve">Technion – Israel Institute of Technology. (2023).</w:t>
      </w:r>
      <w:r>
        <w:t xml:space="preserve"> </w:t>
      </w:r>
      <w:r>
        <w:rPr>
          <w:iCs/>
          <w:i/>
        </w:rPr>
        <w:t xml:space="preserve">Curriculum Adaptation for Mechanical Engineering in a High-Tech Economy</w:t>
      </w:r>
      <w:r>
        <w:t xml:space="preserve">. Haifa: Technion Faculty of Mechanical Engineering.</w:t>
      </w:r>
      <w:r>
        <w:t xml:space="preserve"> </w:t>
      </w:r>
    </w:p>
    <w:p>
      <w:pPr>
        <w:pStyle w:val="BodyText"/>
      </w:pPr>
      <w:r>
        <w:t xml:space="preserve">Although based in Haifa, the Technion is a primary feeder for the Tel Aviv engineering workforce. This report details how the curriculum for Mechanical Engineering students is being updated to meet the demands of the Tel Aviv market. It emphasizes the integration of computational fluid dynamics, additive manufacturing, and systems engineering into the core curriculum. For professionals and educators in Tel Aviv, this document provides insight into the emerging talent pool and the theoretical foundations that new Mechanical Engineers bring to the city's industries.</w:t>
      </w:r>
    </w:p>
    <w:p>
      <w:pPr>
        <w:pStyle w:val="BodyText"/>
      </w:pPr>
      <w:r>
        <w:t xml:space="preserve"> </w:t>
      </w:r>
      <w:r>
        <w:t xml:space="preserve">The Israel Innovation Authority. (2024).</w:t>
      </w:r>
      <w:r>
        <w:t xml:space="preserve"> </w:t>
      </w:r>
      <w:r>
        <w:rPr>
          <w:iCs/>
          <w:i/>
        </w:rPr>
        <w:t xml:space="preserve">Annual Report: Engineering and R&amp;D Investment in the Tel Aviv District</w:t>
      </w:r>
      <w:r>
        <w:t xml:space="preserve">. Jerusalem: Government of Israel.</w:t>
      </w:r>
      <w:r>
        <w:t xml:space="preserve"> </w:t>
      </w:r>
    </w:p>
    <w:p>
      <w:pPr>
        <w:pStyle w:val="BodyText"/>
      </w:pPr>
      <w:r>
        <w:t xml:space="preserve">This official government report provides statistical data on research and development investments in the Tel Aviv district, with a focus on engineering sectors. It highlights the funding available for mechanical engineering projects related to defense, medical devices, and clean energy. For a Mechanical Engineer or a firm in Tel Aviv, this resource is vital for identifying funding opportunities, understanding government priorities, and gauging the economic health of the engineering sector. It serves as a strategic tool for aligning engineering projects with national innovation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Tel Aviv, Israel</dc:title>
  <dc:creator/>
  <dc:language>en</dc:language>
  <cp:keywords/>
  <dcterms:created xsi:type="dcterms:W3CDTF">2026-08-07T16:50:10Z</dcterms:created>
  <dcterms:modified xsi:type="dcterms:W3CDTF">2026-08-07T16:50:10Z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