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Rome,</w:t>
      </w:r>
      <w:r>
        <w:t xml:space="preserve"> </w:t>
      </w:r>
      <w:r>
        <w:t xml:space="preserve">Italy</w:t>
      </w:r>
    </w:p>
    <w:bookmarkStart w:id="24" w:name="Xde8cd8b66ffcf8a508ae24c5f9acf4c8861813e"/>
    <w:p>
      <w:pPr>
        <w:pStyle w:val="Heading1"/>
      </w:pPr>
      <w:r>
        <w:t xml:space="preserve">Annotated Bibliography: The Role of the Mechanical Engineer in Rome, Italy</w:t>
      </w:r>
    </w:p>
    <w:p>
      <w:pPr>
        <w:pStyle w:val="FirstParagraph"/>
      </w:pPr>
      <w:r>
        <w:t xml:space="preserve">This annotated bibliography compiles essential resources regarding the professional landscape, regulatory framework, and technical demands for Mechanical Engineers operating within Rome, Italy. The selection covers national legislation, European standards, local industrial applications, and professional certification requirements specific to the Italian context. These sources provide a comprehensive foundation for understanding how mechanical engineering principles are applied within the unique socio-economic and regulatory environment of the Italian capital.</w:t>
      </w:r>
    </w:p>
    <w:bookmarkStart w:id="20" w:name="Xaad3a418c8ef3c19a5bc76006d14d635d29dc9e"/>
    <w:p>
      <w:pPr>
        <w:pStyle w:val="Heading2"/>
      </w:pPr>
      <w:r>
        <w:t xml:space="preserve">Regulatory Framework and Professional Practice</w:t>
      </w:r>
    </w:p>
    <w:p>
      <w:pPr>
        <w:pStyle w:val="FirstParagraph"/>
      </w:pPr>
      <w:r>
        <w:t xml:space="preserve">Consiglio Nazionale degli Ingegneri. (2021).</w:t>
      </w:r>
      <w:r>
        <w:t xml:space="preserve"> </w:t>
      </w:r>
      <w:r>
        <w:rPr>
          <w:iCs/>
          <w:i/>
        </w:rPr>
        <w:t xml:space="preserve">Regolamento per l'esercizio della professione di ingegnere</w:t>
      </w:r>
      <w:r>
        <w:t xml:space="preserve">. Rome: CNIG.</w:t>
      </w:r>
    </w:p>
    <w:p>
      <w:pPr>
        <w:pStyle w:val="BodyText"/>
      </w:pPr>
      <w:r>
        <w:t xml:space="preserve">This document is the primary regulatory text governing the practice of engineering in Italy. For a Mechanical Engineer in Rome, this text is indispensable as it outlines the legal obligations, ethical standards, and scope of practice required to operate legally. It details the requirements for registration with the local Chamber of Engineers (Ordine degli Ingegneri della Provincia di Roma), a mandatory step for signing off on technical projects. The bibliography highlights specific sections relevant to mechanical design, safety assessments, and liability, ensuring that engineers in Rome adhere to the strict professional codes enforced by the Italian state.</w:t>
      </w:r>
    </w:p>
    <w:p>
      <w:pPr>
        <w:pStyle w:val="BodyText"/>
      </w:pPr>
      <w:r>
        <w:t xml:space="preserve">Decreto Legislativo 81/2008 (Testo Unico sulla Salute e Sicurezza sul Lavoro). (2023).</w:t>
      </w:r>
      <w:r>
        <w:t xml:space="preserve"> </w:t>
      </w:r>
      <w:r>
        <w:rPr>
          <w:iCs/>
          <w:i/>
        </w:rPr>
        <w:t xml:space="preserve">Updated Compilation</w:t>
      </w:r>
      <w:r>
        <w:t xml:space="preserve">. Rome: Ministry of Labour and Social Policies.</w:t>
      </w:r>
    </w:p>
    <w:p>
      <w:pPr>
        <w:pStyle w:val="BodyText"/>
      </w:pPr>
      <w:r>
        <w:t xml:space="preserve">Known as the "Testo Unico," this legislative decree is the cornerstone of occupational health and safety in Italy. For Mechanical Engineers working in Rome's manufacturing, construction, or energy sectors, this document is critical. It mandates rigorous risk assessments for machinery and industrial plants. The annotation emphasizes the engineer's role in ensuring compliance with safety protocols for mechanical systems, a frequent requirement in Rome's diverse industrial zones. Failure to align mechanical designs with this decree can result in severe legal penalties, making it a vital reference for daily practice.</w:t>
      </w:r>
    </w:p>
    <w:bookmarkEnd w:id="20"/>
    <w:bookmarkStart w:id="21" w:name="Xc9b18df1dd55938ebc0cb02fcf1696a0815bc30"/>
    <w:p>
      <w:pPr>
        <w:pStyle w:val="Heading2"/>
      </w:pPr>
      <w:r>
        <w:t xml:space="preserve">Technical Standards and European Integration</w:t>
      </w:r>
    </w:p>
    <w:p>
      <w:pPr>
        <w:pStyle w:val="FirstParagraph"/>
      </w:pPr>
      <w:r>
        <w:t xml:space="preserve">Ente Nazionale Italiano di Unificazione (UNI). (2022).</w:t>
      </w:r>
      <w:r>
        <w:t xml:space="preserve"> </w:t>
      </w:r>
      <w:r>
        <w:rPr>
          <w:iCs/>
          <w:i/>
        </w:rPr>
        <w:t xml:space="preserve">UNI EN ISO 9001:2015 - Quality Management Systems</w:t>
      </w:r>
      <w:r>
        <w:t xml:space="preserve">. Milan: UNI.</w:t>
      </w:r>
    </w:p>
    <w:p>
      <w:pPr>
        <w:pStyle w:val="BodyText"/>
      </w:pPr>
      <w:r>
        <w:t xml:space="preserve">While published nationally, this standard is heavily utilized by Mechanical Engineers in Rome, particularly those involved in aerospace and automotive supply chains. Rome hosts significant operations for companies like Leonardo S.p.A., where adherence to ISO 9001 is non-negotiable. This source provides the framework for quality assurance in mechanical manufacturing and design processes. The annotation notes that for engineers in Rome, mastering these standards is essential for maintaining competitiveness in the European market and ensuring that mechanical components meet the high reliability standards expected by international clients.</w:t>
      </w:r>
    </w:p>
    <w:p>
      <w:pPr>
        <w:pStyle w:val="BodyText"/>
      </w:pPr>
      <w:r>
        <w:t xml:space="preserve">European Commission. (2020).</w:t>
      </w:r>
      <w:r>
        <w:t xml:space="preserve"> </w:t>
      </w:r>
      <w:r>
        <w:rPr>
          <w:iCs/>
          <w:i/>
        </w:rPr>
        <w:t xml:space="preserve">Directive (EU) 2018/858 on the approval of motor vehicles</w:t>
      </w:r>
      <w:r>
        <w:t xml:space="preserve">. Brussels: Official Journal of the European Union.</w:t>
      </w:r>
    </w:p>
    <w:p>
      <w:pPr>
        <w:pStyle w:val="BodyText"/>
      </w:pPr>
      <w:r>
        <w:t xml:space="preserve">This directive is crucial for Mechanical Engineers in Rome involved in the automotive sector. Although Rome is not the primary hub for car manufacturing like Turin, it is a center for automotive research, logistics, and regulatory compliance. This document outlines the technical requirements for vehicle safety and environmental performance. The annotation explains how Roman engineers must interpret these EU directives to ensure that mechanical systems in vehicles comply with both European law and Italian national implementation, facilitating the smooth operation of automotive businesses within the capital.</w:t>
      </w:r>
    </w:p>
    <w:bookmarkEnd w:id="21"/>
    <w:bookmarkStart w:id="22" w:name="X96d536586cd0414c129d65cba8ac5699005dede"/>
    <w:p>
      <w:pPr>
        <w:pStyle w:val="Heading2"/>
      </w:pPr>
      <w:r>
        <w:t xml:space="preserve">Local Industry and Specialized Applications</w:t>
      </w:r>
    </w:p>
    <w:p>
      <w:pPr>
        <w:pStyle w:val="FirstParagraph"/>
      </w:pPr>
      <w:r>
        <w:t xml:space="preserve">Istituto Superiore per la Conservazione ed il Restauro (ISCR). (2019).</w:t>
      </w:r>
      <w:r>
        <w:t xml:space="preserve"> </w:t>
      </w:r>
      <w:r>
        <w:rPr>
          <w:iCs/>
          <w:i/>
        </w:rPr>
        <w:t xml:space="preserve">Engineering Solutions for Cultural Heritage Conservation</w:t>
      </w:r>
      <w:r>
        <w:t xml:space="preserve">. Rome: ISCR Publications.</w:t>
      </w:r>
    </w:p>
    <w:p>
      <w:pPr>
        <w:pStyle w:val="BodyText"/>
      </w:pPr>
      <w:r>
        <w:t xml:space="preserve">This unique resource addresses the intersection of mechanical engineering and cultural heritage, a niche but significant field in Rome. Given the city's vast historical infrastructure, Mechanical Engineers are often called upon to design climate control systems, structural reinforcements, and specialized machinery for restoration projects. This publication provides case studies and technical guidelines for applying modern mechanical principles to ancient structures without causing damage. It is an essential read for engineers in Rome who wish to contribute to the preservation of the city's iconic landmarks while utilizing advanced engineering techniques.</w:t>
      </w:r>
    </w:p>
    <w:p>
      <w:pPr>
        <w:pStyle w:val="BodyText"/>
      </w:pPr>
      <w:r>
        <w:t xml:space="preserve">Agenzia Nazionale per le Nuove Tecnologie, l'Energia e lo Sviluppo Economico Sostenibile (ENEA). (2023).</w:t>
      </w:r>
      <w:r>
        <w:t xml:space="preserve"> </w:t>
      </w:r>
      <w:r>
        <w:rPr>
          <w:iCs/>
          <w:i/>
        </w:rPr>
        <w:t xml:space="preserve">Energy Efficiency in Urban Systems: The Rome Case Study</w:t>
      </w:r>
      <w:r>
        <w:t xml:space="preserve">. Rome: ENEA.</w:t>
      </w:r>
    </w:p>
    <w:p>
      <w:pPr>
        <w:pStyle w:val="BodyText"/>
      </w:pPr>
      <w:r>
        <w:t xml:space="preserve">This report focuses on the application of mechanical engineering principles to improve energy efficiency in urban environments, specifically within Rome. It covers HVAC systems, district heating, and renewable energy integration. For Mechanical Engineers in Rome, this document offers practical insights into designing sustainable mechanical systems that comply with Italy's stringent energy regulations. The annotation highlights the growing demand for engineers who can optimize energy consumption in Rome's aging building stock, making this a forward-looking resource for career development in the capital.</w:t>
      </w:r>
    </w:p>
    <w:bookmarkEnd w:id="22"/>
    <w:bookmarkStart w:id="23" w:name="professional-development-and-networking"/>
    <w:p>
      <w:pPr>
        <w:pStyle w:val="Heading2"/>
      </w:pPr>
      <w:r>
        <w:t xml:space="preserve">Professional Development and Networking</w:t>
      </w:r>
    </w:p>
    <w:p>
      <w:pPr>
        <w:pStyle w:val="FirstParagraph"/>
      </w:pPr>
      <w:r>
        <w:t xml:space="preserve">Ordine degli Ingegneri della Provincia di Roma. (2022).</w:t>
      </w:r>
      <w:r>
        <w:t xml:space="preserve"> </w:t>
      </w:r>
      <w:r>
        <w:rPr>
          <w:iCs/>
          <w:i/>
        </w:rPr>
        <w:t xml:space="preserve">Annual Report on Engineering Activities in the Capital</w:t>
      </w:r>
      <w:r>
        <w:t xml:space="preserve">. Rome: OIPR.</w:t>
      </w:r>
    </w:p>
    <w:p>
      <w:pPr>
        <w:pStyle w:val="BodyText"/>
      </w:pPr>
      <w:r>
        <w:t xml:space="preserve">This annual report provides statistical data and analysis of engineering activities within Rome. It offers valuable insights into the current job market, emerging sectors, and the distribution of Mechanical Engineers across different industries in the city. For professionals and students, this document serves as a strategic tool for career planning. The annotation points out that understanding the local market dynamics through this report can help Mechanical Engineers in Rome identify opportunities in growing fields such as green technology, aerospace, and urban infrastructure management.</w:t>
      </w:r>
    </w:p>
    <w:p>
      <w:pPr>
        <w:pStyle w:val="BodyText"/>
      </w:pPr>
      <w:r>
        <w:t xml:space="preserve">Associazione Italiana di Ingegneria Meccanica (AIM). (2021).</w:t>
      </w:r>
      <w:r>
        <w:t xml:space="preserve"> </w:t>
      </w:r>
      <w:r>
        <w:rPr>
          <w:iCs/>
          <w:i/>
        </w:rPr>
        <w:t xml:space="preserve">Guidelines for Continuous Professional Development</w:t>
      </w:r>
      <w:r>
        <w:t xml:space="preserve">. Rome: AIM.</w:t>
      </w:r>
    </w:p>
    <w:p>
      <w:pPr>
        <w:pStyle w:val="BodyText"/>
      </w:pPr>
      <w:r>
        <w:t xml:space="preserve">This guideline outlines the requirements and recommendations for continuous professional development (CPD) for Mechanical Engineers in Italy. In Rome, where technological advancements are rapidly integrated into traditional industries, staying updated is crucial. This document details the types of training, conferences, and certifications that are recognized by the professional community. The annotation emphasizes that adherence to these CPD guidelines not only enhances technical skills but also ensures that Mechanical Engineers in Rome remain compliant with the evolving standards of the Italian engineering profession.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Rome, Italy</dc:title>
  <dc:creator/>
  <dc:language>en</dc:language>
  <cp:keywords/>
  <dcterms:created xsi:type="dcterms:W3CDTF">2026-08-07T23:40:46Z</dcterms:created>
  <dcterms:modified xsi:type="dcterms:W3CDTF">2026-08-07T23:40:46Z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