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3" w:name="Xf5aff8fe9364d401d2eb4fc8bda5490c9588f45"/>
    <w:p>
      <w:pPr>
        <w:pStyle w:val="Heading1"/>
      </w:pPr>
      <w:r>
        <w:t xml:space="preserve">Annotated Bibliography: The Role and Scope of Mechanical Engineers in Karachi, Pakistan</w:t>
      </w:r>
    </w:p>
    <w:p>
      <w:pPr>
        <w:pStyle w:val="FirstParagraph"/>
      </w:pPr>
      <w:r>
        <w:t xml:space="preserve">This annotated bibliography compiles essential resources regarding the profession of the Mechanical Engineer within the specific socio-economic and industrial context of Karachi, Pakistan. As the industrial capital of the nation, Karachi presents unique challenges and opportunities for engineering professionals, ranging from power generation and shipbuilding to HVAC systems and automotive manufacturing. The following entries provide a comprehensive overview of the regulatory frameworks, educational standards, industrial applications, and future prospects for mechanical engineers operating in this dynamic environment.</w:t>
      </w:r>
    </w:p>
    <w:bookmarkStart w:id="20" w:name="X45ece82b558936b99373fc2efe9930e4d2b1d1b"/>
    <w:p>
      <w:pPr>
        <w:pStyle w:val="Heading2"/>
      </w:pPr>
      <w:r>
        <w:t xml:space="preserve">Regulatory Framework and Professional Standards</w:t>
      </w:r>
    </w:p>
    <w:p>
      <w:pPr>
        <w:pStyle w:val="FirstParagraph"/>
      </w:pPr>
      <w:r>
        <w:t xml:space="preserve">Engineering Council of Pakistan. (2023).</w:t>
      </w:r>
      <w:r>
        <w:t xml:space="preserve"> </w:t>
      </w:r>
      <w:r>
        <w:rPr>
          <w:iCs/>
          <w:i/>
        </w:rPr>
        <w:t xml:space="preserve">Code of Ethics and Professional Conduct for Engineers</w:t>
      </w:r>
      <w:r>
        <w:t xml:space="preserve">. Islamabad: ECP Publications.</w:t>
      </w:r>
    </w:p>
    <w:p>
      <w:pPr>
        <w:pStyle w:val="BodyText"/>
      </w:pPr>
      <w:r>
        <w:t xml:space="preserve">This document is the cornerstone for any practicing Mechanical Engineer in Pakistan, including those based in Karachi. It outlines the legal and ethical obligations required for licensure and professional practice. For engineers working in Karachi’s high-stakes industrial sectors, such as the Port Qasim shipyards or the Karachi Electric Supply Corporation (KESC), adherence to these standards is critical. The text details the requirements for Continuing Professional Development (CPD), which is essential for maintaining competence in a rapidly evolving technological landscape. It serves as a primary reference for understanding the legal liabilities and professional responsibilities inherent to the engineering profession in Pakistan.</w:t>
      </w:r>
    </w:p>
    <w:p>
      <w:pPr>
        <w:pStyle w:val="BodyText"/>
      </w:pPr>
      <w:r>
        <w:t xml:space="preserve">Pakistan Engineering Council. (2022).</w:t>
      </w:r>
      <w:r>
        <w:t xml:space="preserve"> </w:t>
      </w:r>
      <w:r>
        <w:rPr>
          <w:iCs/>
          <w:i/>
        </w:rPr>
        <w:t xml:space="preserve">Accreditation Criteria for Engineering Programs: Mechanical Engineering</w:t>
      </w:r>
      <w:r>
        <w:t xml:space="preserve">. Islamabad: PEC.</w:t>
      </w:r>
    </w:p>
    <w:p>
      <w:pPr>
        <w:pStyle w:val="BodyText"/>
      </w:pPr>
      <w:r>
        <w:t xml:space="preserve">This publication details the academic standards required for engineering degrees in Pakistan, ensuring alignment with the Washington Accord. For Mechanical Engineers in Karachi, many of whom graduate from institutions like NED University of Engineering and Technology or the University of Engineering and Technology (UET) Karachi, this document validates the quality of their foundational education. It highlights the curriculum focus on thermodynamics, fluid mechanics, and manufacturing processes, which are directly applicable to Karachi’s heavy industries. Understanding these criteria helps professionals assess their skill gaps and informs the hiring practices of major Karachi-based corporations.</w:t>
      </w:r>
    </w:p>
    <w:bookmarkEnd w:id="20"/>
    <w:bookmarkStart w:id="21" w:name="X08fcbe6263a8998504f004301415ca09ff692fa"/>
    <w:p>
      <w:pPr>
        <w:pStyle w:val="Heading2"/>
      </w:pPr>
      <w:r>
        <w:t xml:space="preserve">Industrial Applications and Sector-Specific Analysis</w:t>
      </w:r>
    </w:p>
    <w:p>
      <w:pPr>
        <w:pStyle w:val="FirstParagraph"/>
      </w:pPr>
      <w:r>
        <w:t xml:space="preserve">Khan, M. A., &amp; Ahmed, S. (2021).</w:t>
      </w:r>
      <w:r>
        <w:t xml:space="preserve"> </w:t>
      </w:r>
      <w:r>
        <w:rPr>
          <w:iCs/>
          <w:i/>
        </w:rPr>
        <w:t xml:space="preserve">Energy Efficiency in Karachi’s Industrial Sector: A Mechanical Engineering Perspective</w:t>
      </w:r>
      <w:r>
        <w:t xml:space="preserve">. Journal of Sustainable Engineering in Pakistan, 15(3), 45-62.</w:t>
      </w:r>
    </w:p>
    <w:p>
      <w:pPr>
        <w:pStyle w:val="BodyText"/>
      </w:pPr>
      <w:r>
        <w:t xml:space="preserve">This journal article provides a critical analysis of energy consumption patterns in Karachi’s manufacturing hubs. It specifically addresses the role of Mechanical Engineers in optimizing HVAC systems, steam turbines, and industrial motors to reduce energy costs. Given Karachi’s frequent energy crises and the high cost of electricity, this resource is invaluable for engineers seeking to implement sustainable practices. The study offers case studies from local textile and cement industries, providing practical data on how mechanical interventions can lead to significant operational savings and environmental benefits within the city’s specific climatic conditions.</w:t>
      </w:r>
    </w:p>
    <w:p>
      <w:pPr>
        <w:pStyle w:val="BodyText"/>
      </w:pPr>
      <w:r>
        <w:t xml:space="preserve">National Institute of Shipping and Logistics. (2020).</w:t>
      </w:r>
      <w:r>
        <w:t xml:space="preserve"> </w:t>
      </w:r>
      <w:r>
        <w:rPr>
          <w:iCs/>
          <w:i/>
        </w:rPr>
        <w:t xml:space="preserve">Shipbuilding and Repair Industry in Karachi: Technical Challenges and Opportunities</w:t>
      </w:r>
      <w:r>
        <w:t xml:space="preserve">. Karachi: NISL Press.</w:t>
      </w:r>
    </w:p>
    <w:p>
      <w:pPr>
        <w:pStyle w:val="BodyText"/>
      </w:pPr>
      <w:r>
        <w:t xml:space="preserve">Karachi is home to Pakistan’s largest shipyards, including the Karachi Shipyard &amp; Engineering Works (KS&amp;EW). This report examines the mechanical engineering requirements for shipbuilding, hull maintenance, and marine propulsion systems. It highlights the specialized skills needed by mechanical engineers in this sector, such as welding technology, corrosion prevention, and heavy machinery operation. The document is essential for understanding the niche opportunities available to mechanical engineers in Karachi’s maritime sector and outlines the technical upgrades required to compete in the global shipping market.</w:t>
      </w:r>
    </w:p>
    <w:p>
      <w:pPr>
        <w:pStyle w:val="BodyText"/>
      </w:pPr>
      <w:r>
        <w:t xml:space="preserve">Ali, R., &amp; Hussain, Z. (2023).</w:t>
      </w:r>
      <w:r>
        <w:t xml:space="preserve"> </w:t>
      </w:r>
      <w:r>
        <w:rPr>
          <w:iCs/>
          <w:i/>
        </w:rPr>
        <w:t xml:space="preserve">Automotive Manufacturing in Pakistan: The Role of Mechanical Engineering in Karachi’s Assembly Plants</w:t>
      </w:r>
      <w:r>
        <w:t xml:space="preserve">. Pakistan Journal of Mechanical Engineering, 28(1), 112-125.</w:t>
      </w:r>
    </w:p>
    <w:p>
      <w:pPr>
        <w:pStyle w:val="BodyText"/>
      </w:pPr>
      <w:r>
        <w:t xml:space="preserve">With major automotive assembly plants located in Karachi, this article explores the mechanical engineering aspects of vehicle manufacturing, quality control, and supply chain logistics. It discusses the transition from manual assembly to automated production lines and the impact on the local workforce. For mechanical engineers in Karachi, this resource provides insights into the latest manufacturing technologies and the skills required to manage modern automotive production facilities. It also addresses the challenges of localizing parts manufacturing, a key area where mechanical innovation is needed to reduce import dependency.</w:t>
      </w:r>
    </w:p>
    <w:bookmarkEnd w:id="21"/>
    <w:bookmarkStart w:id="22" w:name="education-research-and-future-prospects"/>
    <w:p>
      <w:pPr>
        <w:pStyle w:val="Heading2"/>
      </w:pPr>
      <w:r>
        <w:t xml:space="preserve">Education, Research, and Future Prospects</w:t>
      </w:r>
    </w:p>
    <w:p>
      <w:pPr>
        <w:pStyle w:val="FirstParagraph"/>
      </w:pPr>
      <w:r>
        <w:t xml:space="preserve">NED University of Engineering and Technology. (2022).</w:t>
      </w:r>
      <w:r>
        <w:t xml:space="preserve"> </w:t>
      </w:r>
      <w:r>
        <w:rPr>
          <w:iCs/>
          <w:i/>
        </w:rPr>
        <w:t xml:space="preserve">Annual Report on Mechanical Engineering Research and Industry Collaboration</w:t>
      </w:r>
      <w:r>
        <w:t xml:space="preserve">. Karachi: NED University.</w:t>
      </w:r>
    </w:p>
    <w:p>
      <w:pPr>
        <w:pStyle w:val="BodyText"/>
      </w:pPr>
      <w:r>
        <w:t xml:space="preserve">As one of the premier engineering institutions in Karachi, NED University’s annual report offers a snapshot of current research trends and industry partnerships. This document highlights collaborative projects between academia and Karachi’s industrial sector, focusing on areas like renewable energy, robotics, and advanced materials. It is a valuable resource for identifying emerging fields within mechanical engineering in the region and understanding how academic research is being translated into practical industrial solutions. The report also provides data on graduate employability, offering insights into the skills most sought after by employers in Karachi.</w:t>
      </w:r>
    </w:p>
    <w:p>
      <w:pPr>
        <w:pStyle w:val="BodyText"/>
      </w:pPr>
      <w:r>
        <w:t xml:space="preserve">World Bank. (2021).</w:t>
      </w:r>
      <w:r>
        <w:t xml:space="preserve"> </w:t>
      </w:r>
      <w:r>
        <w:rPr>
          <w:iCs/>
          <w:i/>
        </w:rPr>
        <w:t xml:space="preserve">Pakistan Economic Survey: Infrastructure and Industrial Development</w:t>
      </w:r>
      <w:r>
        <w:t xml:space="preserve">. Washington, D.C.: World Bank Group.</w:t>
      </w:r>
    </w:p>
    <w:p>
      <w:pPr>
        <w:pStyle w:val="BodyText"/>
      </w:pPr>
      <w:r>
        <w:t xml:space="preserve">While a broader economic document, this survey contains critical data on infrastructure projects in Karachi, including power plants, water treatment facilities, and transportation networks. For Mechanical Engineers, this resource outlines the macroeconomic context in which they operate, highlighting government priorities and investment areas. It provides a forecast for future demand for engineering services in Karachi, particularly in the energy and water sectors. Understanding these trends allows engineers to align their career development with the nation’s strategic goals and identify lucrative opportunities in large-scale infrastructure projects.</w:t>
      </w:r>
    </w:p>
    <w:p>
      <w:pPr>
        <w:pStyle w:val="BodyText"/>
      </w:pPr>
      <w:r>
        <w:t xml:space="preserve">Chaudhry, A. (2023).</w:t>
      </w:r>
      <w:r>
        <w:t xml:space="preserve"> </w:t>
      </w:r>
      <w:r>
        <w:rPr>
          <w:iCs/>
          <w:i/>
        </w:rPr>
        <w:t xml:space="preserve">Sustainable Urban Development in Karachi: The Role of Mechanical Systems in High-Rise Construction</w:t>
      </w:r>
      <w:r>
        <w:t xml:space="preserve">. Journal of Urban Engineering, 10(2), 78-95.</w:t>
      </w:r>
    </w:p>
    <w:p>
      <w:pPr>
        <w:pStyle w:val="BodyText"/>
      </w:pPr>
      <w:r>
        <w:t xml:space="preserve">As Karachi continues to urbanize rapidly, the demand for high-rise residential and commercial buildings is increasing. This article focuses on the mechanical engineering challenges associated with vertical construction, including elevator systems, fire safety, plumbing, and climate control. It emphasizes the need for innovative mechanical solutions to ensure comfort and safety in dense urban environments. For mechanical engineers in Karachi, this resource is crucial for understanding the specific requirements of the construction sector and the importance of integrating sustainable mechanical systems into modern architectural designs.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Karachi, Pakistan</dc:title>
  <dc:creator/>
  <dc:language>en</dc:language>
  <cp:keywords/>
  <dcterms:created xsi:type="dcterms:W3CDTF">2026-08-08T10:14:47Z</dcterms:created>
  <dcterms:modified xsi:type="dcterms:W3CDTF">2026-08-08T10:14:47Z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