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Moscow,</w:t>
      </w:r>
      <w:r>
        <w:t xml:space="preserve"> </w:t>
      </w:r>
      <w:r>
        <w:t xml:space="preserve">Russia</w:t>
      </w:r>
    </w:p>
    <w:bookmarkStart w:id="24" w:name="Xd50015a0b7da64b9cf77c031f096b0394dbb823"/>
    <w:p>
      <w:pPr>
        <w:pStyle w:val="Heading1"/>
      </w:pPr>
      <w:r>
        <w:t xml:space="preserve">Annotated Bibliography: The Role and Evolution of the Mechanical Engineer in Moscow, Russia</w:t>
      </w:r>
    </w:p>
    <w:p>
      <w:pPr>
        <w:pStyle w:val="FirstParagraph"/>
      </w:pPr>
      <w:r>
        <w:t xml:space="preserve">The following annotated bibliography compiles essential literature regarding the profession of the mechanical engineer within the specific context of Moscow, Russia. This collection addresses the historical foundations of Soviet-era engineering, the transition to modern market economies, the current state of industrial infrastructure in the capital, and the educational frameworks that define the mechanical engineer in this region. These sources provide a comprehensive overview of how mechanical engineering practices in Moscow have adapted to global standards while retaining unique local characteristics.</w:t>
      </w:r>
    </w:p>
    <w:bookmarkStart w:id="20" w:name="historical-foundations-and-soviet-legacy"/>
    <w:p>
      <w:pPr>
        <w:pStyle w:val="Heading2"/>
      </w:pPr>
      <w:r>
        <w:t xml:space="preserve">Historical Foundations and Soviet Legacy</w:t>
      </w:r>
    </w:p>
    <w:p>
      <w:pPr>
        <w:pStyle w:val="FirstParagraph"/>
      </w:pPr>
      <w:r>
        <w:t xml:space="preserve"> </w:t>
      </w:r>
      <w:r>
        <w:t xml:space="preserve">Kuznetsov, A. V. (2018).</w:t>
      </w:r>
      <w:r>
        <w:t xml:space="preserve"> </w:t>
      </w:r>
      <w:r>
        <w:rPr>
          <w:iCs/>
          <w:i/>
        </w:rPr>
        <w:t xml:space="preserve">Industrial Giants: The History of Mechanical Engineering in the USSR and Modern Russia.</w:t>
      </w:r>
      <w:r>
        <w:t xml:space="preserve"> </w:t>
      </w:r>
      <w:r>
        <w:t xml:space="preserve">Moscow: Publishing House of the Russian Academy of Sciences.</w:t>
      </w:r>
      <w:r>
        <w:t xml:space="preserve"> </w:t>
      </w:r>
    </w:p>
    <w:p>
      <w:pPr>
        <w:pStyle w:val="BodyText"/>
      </w:pPr>
      <w:r>
        <w:t xml:space="preserve">This seminal work provides a detailed historical analysis of how mechanical engineering was institutionalized in Russia, with a specific focus on Moscow as the central hub of industrial planning. Kuznetsov examines the role of the mechanical engineer during the Soviet era, highlighting the massive state-sponsored projects that defined Moscow's industrial landscape. The text is crucial for understanding the legacy of heavy machinery manufacturing in the city. It argues that the modern mechanical engineer in Moscow operates within a framework deeply influenced by Soviet standards of durability and mass production. For researchers studying the evolution of engineering ethics and state responsibility in Russia, this book offers indispensable primary source data and archival insights.</w:t>
      </w:r>
    </w:p>
    <w:p>
      <w:pPr>
        <w:pStyle w:val="BodyText"/>
      </w:pPr>
      <w:r>
        <w:t xml:space="preserve"> </w:t>
      </w:r>
      <w:r>
        <w:t xml:space="preserve">Petrova, E. S., &amp; Ivanov, D. M. (2015).</w:t>
      </w:r>
      <w:r>
        <w:t xml:space="preserve"> </w:t>
      </w:r>
      <w:r>
        <w:rPr>
          <w:iCs/>
          <w:i/>
        </w:rPr>
        <w:t xml:space="preserve">From Plan to Market: The Transformation of Engineering Education in Moscow.</w:t>
      </w:r>
      <w:r>
        <w:t xml:space="preserve"> </w:t>
      </w:r>
      <w:r>
        <w:t xml:space="preserve">Journal of Russian Engineering History, 12(3), 45-68.</w:t>
      </w:r>
      <w:r>
        <w:t xml:space="preserve"> </w:t>
      </w:r>
    </w:p>
    <w:p>
      <w:pPr>
        <w:pStyle w:val="BodyText"/>
      </w:pPr>
      <w:r>
        <w:t xml:space="preserve">This article explores the pedagogical shifts that occurred in Moscow's technical universities following the collapse of the Soviet Union. It specifically addresses how the curriculum for mechanical engineers was reformed to meet the demands of a market economy. The authors analyze the transition from rigid, state-directed training to more flexible, innovation-oriented programs at institutions like Bauman Moscow State Technical University. This source is vital for understanding the current skill set of the mechanical engineer in Moscow, illustrating how historical rigidity has been balanced with modern adaptability. It provides a clear link between educational policy and the practical capabilities of engineers working in the capital today.</w:t>
      </w:r>
    </w:p>
    <w:bookmarkEnd w:id="20"/>
    <w:bookmarkStart w:id="21" w:name="Xb418120131e66c53c7416f4d8bd89786c9be0eb"/>
    <w:p>
      <w:pPr>
        <w:pStyle w:val="Heading2"/>
      </w:pPr>
      <w:r>
        <w:t xml:space="preserve">Modern Industrial Applications and Infrastructure</w:t>
      </w:r>
    </w:p>
    <w:p>
      <w:pPr>
        <w:pStyle w:val="FirstParagraph"/>
      </w:pPr>
      <w:r>
        <w:t xml:space="preserve"> </w:t>
      </w:r>
      <w:r>
        <w:t xml:space="preserve">Sokolov, I. N. (2020).</w:t>
      </w:r>
      <w:r>
        <w:t xml:space="preserve"> </w:t>
      </w:r>
      <w:r>
        <w:rPr>
          <w:iCs/>
          <w:i/>
        </w:rPr>
        <w:t xml:space="preserve">Urban Infrastructure and Mechanical Systems in Contemporary Moscow.</w:t>
      </w:r>
      <w:r>
        <w:t xml:space="preserve"> </w:t>
      </w:r>
      <w:r>
        <w:t xml:space="preserve">Moscow: Urban Planning and Engineering Press.</w:t>
      </w:r>
      <w:r>
        <w:t xml:space="preserve"> </w:t>
      </w:r>
    </w:p>
    <w:p>
      <w:pPr>
        <w:pStyle w:val="BodyText"/>
      </w:pPr>
      <w:r>
        <w:t xml:space="preserve">Sokolov’s monograph focuses on the critical role of mechanical engineers in maintaining and upgrading Moscow's complex urban infrastructure. The book details the challenges of retrofitting aging Soviet-era heating, ventilation, and air conditioning (HVAC) systems in the city's dense residential blocks. It highlights the specific technical constraints and environmental regulations that mechanical engineers in Moscow must navigate. This text is particularly relevant for practitioners and urban planners, as it documents case studies of successful modernization projects in the city center. It underscores the shift from purely industrial manufacturing roles to service-oriented mechanical engineering within the urban environment of Russia's capital.</w:t>
      </w:r>
    </w:p>
    <w:p>
      <w:pPr>
        <w:pStyle w:val="BodyText"/>
      </w:pPr>
      <w:r>
        <w:t xml:space="preserve"> </w:t>
      </w:r>
      <w:r>
        <w:t xml:space="preserve">Volkov, A. A. (2019).</w:t>
      </w:r>
      <w:r>
        <w:t xml:space="preserve"> </w:t>
      </w:r>
      <w:r>
        <w:rPr>
          <w:iCs/>
          <w:i/>
        </w:rPr>
        <w:t xml:space="preserve">Automotive Engineering in Russia: The Moscow Cluster.</w:t>
      </w:r>
      <w:r>
        <w:t xml:space="preserve"> </w:t>
      </w:r>
      <w:r>
        <w:t xml:space="preserve">International Journal of Automotive Technology, 24(2), 112-130.</w:t>
      </w:r>
      <w:r>
        <w:t xml:space="preserve"> </w:t>
      </w:r>
    </w:p>
    <w:p>
      <w:pPr>
        <w:pStyle w:val="BodyText"/>
      </w:pPr>
      <w:r>
        <w:t xml:space="preserve">This journal article investigates the resurgence of the automotive industry in and around Moscow, focusing on the collaboration between domestic manufacturers and international partners. Volkov analyzes the technical requirements for mechanical engineers working in this sector, emphasizing the need for expertise in both traditional combustion engines and emerging electric vehicle technologies. The study provides data on employment trends and technological adoption rates within the Moscow region. It is an essential resource for understanding how global automotive standards are being localized and implemented by Russian mechanical engineers, reflecting the broader economic integration and isolation dynamics affecting the industry in Russia.</w:t>
      </w:r>
    </w:p>
    <w:bookmarkEnd w:id="21"/>
    <w:bookmarkStart w:id="22" w:name="Xf8c719d2ef2d44dc8d18bff52a09f4554478458"/>
    <w:p>
      <w:pPr>
        <w:pStyle w:val="Heading2"/>
      </w:pPr>
      <w:r>
        <w:t xml:space="preserve">Regulatory Frameworks and Professional Standards</w:t>
      </w:r>
    </w:p>
    <w:p>
      <w:pPr>
        <w:pStyle w:val="FirstParagraph"/>
      </w:pPr>
      <w:r>
        <w:t xml:space="preserve"> </w:t>
      </w:r>
      <w:r>
        <w:t xml:space="preserve">Ministry of Industry and Trade of the Russian Federation. (2021).</w:t>
      </w:r>
      <w:r>
        <w:t xml:space="preserve"> </w:t>
      </w:r>
      <w:r>
        <w:rPr>
          <w:iCs/>
          <w:i/>
        </w:rPr>
        <w:t xml:space="preserve">State Standards for Mechanical Engineering and Safety in Industrial Facilities.</w:t>
      </w:r>
      <w:r>
        <w:t xml:space="preserve"> </w:t>
      </w:r>
      <w:r>
        <w:t xml:space="preserve">Moscow: Official Government Publications.</w:t>
      </w:r>
      <w:r>
        <w:t xml:space="preserve"> </w:t>
      </w:r>
    </w:p>
    <w:p>
      <w:pPr>
        <w:pStyle w:val="BodyText"/>
      </w:pPr>
      <w:r>
        <w:t xml:space="preserve">This official government document outlines the current regulatory landscape for mechanical engineers operating in Russia. It details the GOST standards that govern design, manufacturing, and safety protocols, which are mandatory for all engineering projects in Moscow. The text is a practical guide for professionals, providing specific technical requirements that differ from Western ISO standards in certain areas. Understanding these regulations is fundamental for any mechanical engineer working in Moscow, as non-compliance can result in severe legal and operational consequences. This source serves as a primary reference for the legal and technical boundaries of the profession in the Russian Federation.</w:t>
      </w:r>
    </w:p>
    <w:p>
      <w:pPr>
        <w:pStyle w:val="BodyText"/>
      </w:pPr>
      <w:r>
        <w:t xml:space="preserve"> </w:t>
      </w:r>
      <w:r>
        <w:t xml:space="preserve">Smirnov, V. P. (2022).</w:t>
      </w:r>
      <w:r>
        <w:t xml:space="preserve"> </w:t>
      </w:r>
      <w:r>
        <w:rPr>
          <w:iCs/>
          <w:i/>
        </w:rPr>
        <w:t xml:space="preserve">Ethics and Responsibility in Russian Engineering Practice.</w:t>
      </w:r>
      <w:r>
        <w:t xml:space="preserve"> </w:t>
      </w:r>
      <w:r>
        <w:t xml:space="preserve">Moscow: Professional Engineering Association.</w:t>
      </w:r>
      <w:r>
        <w:t xml:space="preserve"> </w:t>
      </w:r>
    </w:p>
    <w:p>
      <w:pPr>
        <w:pStyle w:val="BodyText"/>
      </w:pPr>
      <w:r>
        <w:t xml:space="preserve">Smirnov’s work addresses the professional ethics of the mechanical engineer in the context of modern Russian society. The book discusses the balance between economic efficiency, safety, and environmental responsibility, particularly in the industrial zones surrounding Moscow. It includes interviews with senior engineers who have worked on major infrastructure projects in the city. This text is valuable for understanding the cultural and professional expectations placed on engineers in Russia. It highlights the growing emphasis on sustainability and corporate social responsibility within the mechanical engineering community in Moscow, reflecting a shift towards more globally aligned professional values.</w:t>
      </w:r>
    </w:p>
    <w:bookmarkEnd w:id="22"/>
    <w:bookmarkStart w:id="23" w:name="X1ea0feb3d1f04bc747c93235ec93024c6c274fd"/>
    <w:p>
      <w:pPr>
        <w:pStyle w:val="Heading2"/>
      </w:pPr>
      <w:r>
        <w:t xml:space="preserve">Future Trends and Technological Integration</w:t>
      </w:r>
    </w:p>
    <w:p>
      <w:pPr>
        <w:pStyle w:val="FirstParagraph"/>
      </w:pPr>
      <w:r>
        <w:t xml:space="preserve"> </w:t>
      </w:r>
      <w:r>
        <w:t xml:space="preserve">Orlova, T. K. (2023).</w:t>
      </w:r>
      <w:r>
        <w:t xml:space="preserve"> </w:t>
      </w:r>
      <w:r>
        <w:rPr>
          <w:iCs/>
          <w:i/>
        </w:rPr>
        <w:t xml:space="preserve">Industry 4.0 in Russia: Digitalization of Mechanical Engineering in Moscow.</w:t>
      </w:r>
      <w:r>
        <w:t xml:space="preserve"> </w:t>
      </w:r>
      <w:r>
        <w:t xml:space="preserve">Journal of Advanced Manufacturing Systems, 18(4), 201-225.</w:t>
      </w:r>
      <w:r>
        <w:t xml:space="preserve"> </w:t>
      </w:r>
    </w:p>
    <w:p>
      <w:pPr>
        <w:pStyle w:val="BodyText"/>
      </w:pPr>
      <w:r>
        <w:t xml:space="preserve">This recent article examines the adoption of Industry 4.0 technologies by mechanical engineering firms in Moscow. Orlova analyzes the integration of artificial intelligence, robotics, and the Internet of Things (IoT) into traditional manufacturing processes. The study identifies the challenges faced by Russian engineers in adopting these technologies, including software limitations and supply chain issues. It provides a forward-looking perspective on the future of the mechanical engineer in Moscow, suggesting a hybrid role that combines traditional mechanical expertise with digital literacy. This source is critical for understanding the technological trajectory of the profession in Russia and the skills that will be required in the coming decade.</w:t>
      </w:r>
    </w:p>
    <w:p>
      <w:pPr>
        <w:pStyle w:val="BodyText"/>
      </w:pPr>
      <w:r>
        <w:t xml:space="preserve"> </w:t>
      </w:r>
      <w:r>
        <w:t xml:space="preserve">Fedorov, S. I. (2022).</w:t>
      </w:r>
      <w:r>
        <w:t xml:space="preserve"> </w:t>
      </w:r>
      <w:r>
        <w:rPr>
          <w:iCs/>
          <w:i/>
        </w:rPr>
        <w:t xml:space="preserve">Energy Efficiency and Mechanical Systems in Russian Climate Conditions.</w:t>
      </w:r>
      <w:r>
        <w:t xml:space="preserve"> </w:t>
      </w:r>
      <w:r>
        <w:t xml:space="preserve">Moscow: Energy Research Institute.</w:t>
      </w:r>
      <w:r>
        <w:t xml:space="preserve"> </w:t>
      </w:r>
    </w:p>
    <w:p>
      <w:pPr>
        <w:pStyle w:val="BodyText"/>
      </w:pPr>
      <w:r>
        <w:t xml:space="preserve">Fedorov’s research focuses on the specific challenges of designing mechanical systems for energy efficiency in Russia's harsh climate, with a case study focus on Moscow. The book details the thermodynamic requirements for buildings and industrial facilities in the region, emphasizing the role of the mechanical engineer in reducing energy consumption. It provides technical guidelines for optimizing heating and cooling systems to meet both economic and environmental goals. This text is highly relevant for engineers working in the construction and facility management sectors in Moscow, offering practical solutions that are tailored to the local environmental conditions and regulatory requirements of the Russian Federation.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Moscow, Russia</dc:title>
  <dc:creator/>
  <dc:language>en</dc:language>
  <cp:keywords/>
  <dcterms:created xsi:type="dcterms:W3CDTF">2026-08-07T16:50:08Z</dcterms:created>
  <dcterms:modified xsi:type="dcterms:W3CDTF">2026-08-07T16:50:08Z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