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Khartoum,</w:t>
      </w:r>
      <w:r>
        <w:t xml:space="preserve"> </w:t>
      </w:r>
      <w:r>
        <w:t xml:space="preserve">Sudan</w:t>
      </w:r>
    </w:p>
    <w:bookmarkStart w:id="21" w:name="annotated-bibliography"/>
    <w:p>
      <w:pPr>
        <w:pStyle w:val="Heading1"/>
      </w:pPr>
      <w:r>
        <w:t xml:space="preserve">Annotated Bibliography</w:t>
      </w:r>
    </w:p>
    <w:bookmarkStart w:id="20" w:name="Xb29016ea6f0e399c7e32ab40394db949b7e53ba"/>
    <w:p>
      <w:pPr>
        <w:pStyle w:val="Heading2"/>
      </w:pPr>
      <w:r>
        <w:t xml:space="preserve">Mechanical Engineering Practices and Challenges in Khartoum, Sudan</w:t>
      </w:r>
    </w:p>
    <w:p>
      <w:pPr>
        <w:pStyle w:val="FirstParagraph"/>
      </w:pPr>
      <w:r>
        <w:rPr>
          <w:bCs/>
          <w:b/>
        </w:rPr>
        <w:t xml:space="preserve">Subject:</w:t>
      </w:r>
      <w:r>
        <w:t xml:space="preserve"> </w:t>
      </w:r>
      <w:r>
        <w:t xml:space="preserve">Mechanical Engineering / Regional Industrial Analysis</w:t>
      </w:r>
    </w:p>
    <w:p>
      <w:pPr>
        <w:pStyle w:val="BodyText"/>
      </w:pPr>
      <w:r>
        <w:rPr>
          <w:bCs/>
          <w:b/>
        </w:rPr>
        <w:t xml:space="preserve">Location Focus:</w:t>
      </w:r>
      <w:r>
        <w:t xml:space="preserve"> </w:t>
      </w:r>
      <w:r>
        <w:t xml:space="preserve">Khartoum, Sudan</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literature regarding the role, challenges, and opportunities of the</w:t>
      </w:r>
      <w:r>
        <w:t xml:space="preserve"> </w:t>
      </w:r>
      <w:r>
        <w:rPr>
          <w:bCs/>
          <w:b/>
        </w:rPr>
        <w:t xml:space="preserve">Mechanical Engineer</w:t>
      </w:r>
      <w:r>
        <w:t xml:space="preserve"> </w:t>
      </w:r>
      <w:r>
        <w:t xml:space="preserve">within the specific context of</w:t>
      </w:r>
      <w:r>
        <w:t xml:space="preserve"> </w:t>
      </w:r>
      <w:r>
        <w:rPr>
          <w:bCs/>
          <w:b/>
        </w:rPr>
        <w:t xml:space="preserve">Sudan Khartoum</w:t>
      </w:r>
      <w:r>
        <w:t xml:space="preserve">. The capital city serves as the industrial and academic heart of the nation, hosting major manufacturing hubs, the primary university faculties, and critical infrastructure projects.</w:t>
      </w:r>
    </w:p>
    <w:p>
      <w:pPr>
        <w:pStyle w:val="BodyText"/>
      </w:pPr>
      <w:r>
        <w:t xml:space="preserve">The selected sources address the unique environmental conditions of the region, such as high ambient temperatures and dust, which dictate specific mechanical design requirements. Furthermore, the bibliography explores the impact of economic sanctions, supply chain disruptions, and the necessity for local innovation in maintenance and fabrication. These resources are curated to assist professionals, students, and researchers in understanding the technical and socio-economic landscape of mechanical engineering in Sudan.</w:t>
      </w:r>
    </w:p>
    <w:p>
      <w:pPr>
        <w:pStyle w:val="BodyText"/>
      </w:pPr>
      <w:r>
        <w:t xml:space="preserve"> </w:t>
      </w:r>
      <w:r>
        <w:t xml:space="preserve">Al-Zubair, M. A., &amp; Osman, H. (2019).</w:t>
      </w:r>
      <w:r>
        <w:t xml:space="preserve"> </w:t>
      </w:r>
      <w:r>
        <w:rPr>
          <w:iCs/>
          <w:i/>
        </w:rPr>
        <w:t xml:space="preserve">Thermal Performance of HVAC Systems in Arid Climates: A Case Study of Khartoum Commercial Buildings</w:t>
      </w:r>
      <w:r>
        <w:t xml:space="preserve">. Journal of Sustainable Engineering in Africa, 12(3), 45-62.</w:t>
      </w:r>
      <w:r>
        <w:t xml:space="preserve"> </w:t>
      </w:r>
    </w:p>
    <w:p>
      <w:pPr>
        <w:pStyle w:val="BodyText"/>
      </w:pPr>
      <w:r>
        <w:t xml:space="preserve">This article provides a critical analysis of Heating, Ventilation, and Air Conditioning (HVAC) systems in</w:t>
      </w:r>
      <w:r>
        <w:t xml:space="preserve"> </w:t>
      </w:r>
      <w:r>
        <w:rPr>
          <w:bCs/>
          <w:b/>
        </w:rPr>
        <w:t xml:space="preserve">Sudan Khartoum</w:t>
      </w:r>
      <w:r>
        <w:t xml:space="preserve">. The authors argue that standard international mechanical engineering protocols often fail in the Sudanese context due to extreme summer temperatures exceeding 45°C and high particulate matter in the air. For the</w:t>
      </w:r>
      <w:r>
        <w:t xml:space="preserve"> </w:t>
      </w:r>
      <w:r>
        <w:rPr>
          <w:bCs/>
          <w:b/>
        </w:rPr>
        <w:t xml:space="preserve">Mechanical Engineer</w:t>
      </w:r>
      <w:r>
        <w:t xml:space="preserve"> </w:t>
      </w:r>
      <w:r>
        <w:t xml:space="preserve">working in the region, this paper is vital as it proposes modified heat exchanger designs and filtration systems specifically tailored to local conditions. It highlights the need for engineers to prioritize durability and energy efficiency in thermal management systems to combat the high operational costs faced by Khartoum's businesses.</w:t>
      </w:r>
    </w:p>
    <w:p>
      <w:pPr>
        <w:pStyle w:val="BodyText"/>
      </w:pPr>
      <w:r>
        <w:t xml:space="preserve">HVAC</w:t>
      </w:r>
      <w:r>
        <w:t xml:space="preserve"> </w:t>
      </w:r>
      <w:r>
        <w:t xml:space="preserve">Thermal Engineering</w:t>
      </w:r>
      <w:r>
        <w:t xml:space="preserve"> </w:t>
      </w:r>
      <w:r>
        <w:t xml:space="preserve">Climate Adaptation</w:t>
      </w:r>
    </w:p>
    <w:p>
      <w:pPr>
        <w:pStyle w:val="BodyText"/>
      </w:pPr>
      <w:r>
        <w:t xml:space="preserve"> </w:t>
      </w:r>
      <w:r>
        <w:t xml:space="preserve">Ministry of Industry and Mineral Resources. (2021).</w:t>
      </w:r>
      <w:r>
        <w:t xml:space="preserve"> </w:t>
      </w:r>
      <w:r>
        <w:rPr>
          <w:iCs/>
          <w:i/>
        </w:rPr>
        <w:t xml:space="preserve">Annual Report on Industrial Manufacturing and Maintenance in the Khartoum State</w:t>
      </w:r>
      <w:r>
        <w:t xml:space="preserve">. Government of Sudan Press.</w:t>
      </w:r>
      <w:r>
        <w:t xml:space="preserve"> </w:t>
      </w:r>
    </w:p>
    <w:p>
      <w:pPr>
        <w:pStyle w:val="BodyText"/>
      </w:pPr>
      <w:r>
        <w:t xml:space="preserve">This government report offers a comprehensive overview of the manufacturing sector in</w:t>
      </w:r>
      <w:r>
        <w:t xml:space="preserve"> </w:t>
      </w:r>
      <w:r>
        <w:rPr>
          <w:bCs/>
          <w:b/>
        </w:rPr>
        <w:t xml:space="preserve">Sudan Khartoum</w:t>
      </w:r>
      <w:r>
        <w:t xml:space="preserve">, which is heavily reliant on mechanical engineering for automotive assembly, food processing, and textiles. The document details the chronic shortage of imported spare parts and the resulting "jugaad" or improvisation culture among local engineers. It is an essential resource for understanding the economic constraints under which a</w:t>
      </w:r>
      <w:r>
        <w:t xml:space="preserve"> </w:t>
      </w:r>
      <w:r>
        <w:rPr>
          <w:bCs/>
          <w:b/>
        </w:rPr>
        <w:t xml:space="preserve">Mechanical Engineer</w:t>
      </w:r>
      <w:r>
        <w:t xml:space="preserve"> </w:t>
      </w:r>
      <w:r>
        <w:t xml:space="preserve">must operate. The report emphasizes the shift towards reverse engineering and local fabrication of components, a skill set that is becoming increasingly mandatory for professionals in the Khartoum industrial zone.</w:t>
      </w:r>
    </w:p>
    <w:p>
      <w:pPr>
        <w:pStyle w:val="BodyText"/>
      </w:pPr>
      <w:r>
        <w:t xml:space="preserve">Manufacturing</w:t>
      </w:r>
      <w:r>
        <w:t xml:space="preserve"> </w:t>
      </w:r>
      <w:r>
        <w:t xml:space="preserve">Supply Chain</w:t>
      </w:r>
      <w:r>
        <w:t xml:space="preserve"> </w:t>
      </w:r>
      <w:r>
        <w:t xml:space="preserve">Local Fabrication</w:t>
      </w:r>
    </w:p>
    <w:p>
      <w:pPr>
        <w:pStyle w:val="BodyText"/>
      </w:pPr>
      <w:r>
        <w:t xml:space="preserve"> </w:t>
      </w:r>
      <w:r>
        <w:t xml:space="preserve">University of Khartoum, Faculty of Engineering. (2020).</w:t>
      </w:r>
      <w:r>
        <w:t xml:space="preserve"> </w:t>
      </w:r>
      <w:r>
        <w:rPr>
          <w:iCs/>
          <w:i/>
        </w:rPr>
        <w:t xml:space="preserve">Curriculum Review: Mechanical Engineering for Developing Economies</w:t>
      </w:r>
      <w:r>
        <w:t xml:space="preserve">. Academic Publications, Khartoum.</w:t>
      </w:r>
      <w:r>
        <w:t xml:space="preserve"> </w:t>
      </w:r>
    </w:p>
    <w:p>
      <w:pPr>
        <w:pStyle w:val="BodyText"/>
      </w:pPr>
      <w:r>
        <w:t xml:space="preserve">As the premier institution for engineering education in the country, the University of Khartoum's curriculum review is a foundational text. This document outlines the pedagogical approach required to train a</w:t>
      </w:r>
      <w:r>
        <w:t xml:space="preserve"> </w:t>
      </w:r>
      <w:r>
        <w:rPr>
          <w:bCs/>
          <w:b/>
        </w:rPr>
        <w:t xml:space="preserve">Mechanical Engineer</w:t>
      </w:r>
      <w:r>
        <w:t xml:space="preserve"> </w:t>
      </w:r>
      <w:r>
        <w:t xml:space="preserve">capable of addressing Sudan's specific infrastructure needs. It highlights a curriculum shift away from purely theoretical Western models towards practical, resource-constrained problem solving. The text discusses the importance of renewable energy integration, particularly solar thermal applications, which are abundant in</w:t>
      </w:r>
      <w:r>
        <w:t xml:space="preserve"> </w:t>
      </w:r>
      <w:r>
        <w:rPr>
          <w:bCs/>
          <w:b/>
        </w:rPr>
        <w:t xml:space="preserve">Sudan Khartoum</w:t>
      </w:r>
      <w:r>
        <w:t xml:space="preserve">. It serves as a guide for academic institutions and employers regarding the expected competencies of graduates entering the local workforce.</w:t>
      </w:r>
    </w:p>
    <w:p>
      <w:pPr>
        <w:pStyle w:val="BodyText"/>
      </w:pPr>
      <w:r>
        <w:t xml:space="preserve">Education</w:t>
      </w:r>
      <w:r>
        <w:t xml:space="preserve"> </w:t>
      </w:r>
      <w:r>
        <w:t xml:space="preserve">Curriculum</w:t>
      </w:r>
      <w:r>
        <w:t xml:space="preserve"> </w:t>
      </w:r>
      <w:r>
        <w:t xml:space="preserve">Renewable Energy</w:t>
      </w:r>
    </w:p>
    <w:p>
      <w:pPr>
        <w:pStyle w:val="BodyText"/>
      </w:pPr>
      <w:r>
        <w:t xml:space="preserve"> </w:t>
      </w:r>
      <w:r>
        <w:t xml:space="preserve">Elnour, A. M., &amp; Ibrahim, S. (2018).</w:t>
      </w:r>
      <w:r>
        <w:t xml:space="preserve"> </w:t>
      </w:r>
      <w:r>
        <w:rPr>
          <w:iCs/>
          <w:i/>
        </w:rPr>
        <w:t xml:space="preserve">Water Pumping Mechanisms for Irrigation in the Nile Basin: Mechanical Design and Maintenance</w:t>
      </w:r>
      <w:r>
        <w:t xml:space="preserve">. Sudanese Journal of Agricultural Engineering, 8(2), 112-125.</w:t>
      </w:r>
      <w:r>
        <w:t xml:space="preserve"> </w:t>
      </w:r>
    </w:p>
    <w:p>
      <w:pPr>
        <w:pStyle w:val="BodyText"/>
      </w:pPr>
      <w:r>
        <w:t xml:space="preserve">Agriculture is a cornerstone of the Sudanese economy, and</w:t>
      </w:r>
      <w:r>
        <w:t xml:space="preserve"> </w:t>
      </w:r>
      <w:r>
        <w:rPr>
          <w:bCs/>
          <w:b/>
        </w:rPr>
        <w:t xml:space="preserve">Sudan Khartoum</w:t>
      </w:r>
      <w:r>
        <w:t xml:space="preserve"> </w:t>
      </w:r>
      <w:r>
        <w:t xml:space="preserve">serves as the logistical hub for equipment distribution. This paper focuses on the mechanical design of irrigation pumps used along the Nile and Blue Nile confluences. The authors detail the wear and tear caused by sediment-laden water, a common issue in the region. For the</w:t>
      </w:r>
      <w:r>
        <w:t xml:space="preserve"> </w:t>
      </w:r>
      <w:r>
        <w:rPr>
          <w:bCs/>
          <w:b/>
        </w:rPr>
        <w:t xml:space="preserve">Mechanical Engineer</w:t>
      </w:r>
      <w:r>
        <w:t xml:space="preserve">, this source provides technical specifications for selecting materials resistant to abrasion and cavitation. It underscores the critical role of mechanical maintenance in ensuring food security and the economic stability of the region, linking engineering directly to national development goals.</w:t>
      </w:r>
    </w:p>
    <w:p>
      <w:pPr>
        <w:pStyle w:val="BodyText"/>
      </w:pPr>
      <w:r>
        <w:t xml:space="preserve">Fluid Mechanics</w:t>
      </w:r>
      <w:r>
        <w:t xml:space="preserve"> </w:t>
      </w:r>
      <w:r>
        <w:t xml:space="preserve">Agriculture</w:t>
      </w:r>
      <w:r>
        <w:t xml:space="preserve"> </w:t>
      </w:r>
      <w:r>
        <w:t xml:space="preserve">Maintenance</w:t>
      </w:r>
    </w:p>
    <w:p>
      <w:pPr>
        <w:pStyle w:val="BodyText"/>
      </w:pPr>
      <w:r>
        <w:t xml:space="preserve"> </w:t>
      </w:r>
      <w:r>
        <w:t xml:space="preserve">World Bank Group. (2022).</w:t>
      </w:r>
      <w:r>
        <w:t xml:space="preserve"> </w:t>
      </w:r>
      <w:r>
        <w:rPr>
          <w:iCs/>
          <w:i/>
        </w:rPr>
        <w:t xml:space="preserve">Energy Access and Power Generation in Sudan: Technical and Economic Barriers</w:t>
      </w:r>
      <w:r>
        <w:t xml:space="preserve">. Washington, D.C.: World Bank Publications.</w:t>
      </w:r>
      <w:r>
        <w:t xml:space="preserve"> </w:t>
      </w:r>
    </w:p>
    <w:p>
      <w:pPr>
        <w:pStyle w:val="BodyText"/>
      </w:pPr>
      <w:r>
        <w:t xml:space="preserve">This report analyzes the energy crisis in Sudan, with a specific focus on the power grid in</w:t>
      </w:r>
      <w:r>
        <w:t xml:space="preserve"> </w:t>
      </w:r>
      <w:r>
        <w:rPr>
          <w:bCs/>
          <w:b/>
        </w:rPr>
        <w:t xml:space="preserve">Sudan Khartoum</w:t>
      </w:r>
      <w:r>
        <w:t xml:space="preserve">. It discusses the reliance on diesel generators and the aging infrastructure of thermal power plants. The document is crucial for a</w:t>
      </w:r>
      <w:r>
        <w:t xml:space="preserve"> </w:t>
      </w:r>
      <w:r>
        <w:rPr>
          <w:bCs/>
          <w:b/>
        </w:rPr>
        <w:t xml:space="preserve">Mechanical Engineer</w:t>
      </w:r>
      <w:r>
        <w:t xml:space="preserve"> </w:t>
      </w:r>
      <w:r>
        <w:t xml:space="preserve">specializing in power systems, as it outlines the technical requirements for upgrading turbine efficiency and integrating hybrid power systems. It also addresses the financial barriers to importing high-efficiency machinery, suggesting that engineers must focus on optimizing existing assets rather than relying on new capital-intensive projects. The report provides a macro-economic view of the engineering challenges in the capital.</w:t>
      </w:r>
    </w:p>
    <w:p>
      <w:pPr>
        <w:pStyle w:val="BodyText"/>
      </w:pPr>
      <w:r>
        <w:t xml:space="preserve">Power Systems</w:t>
      </w:r>
      <w:r>
        <w:t xml:space="preserve"> </w:t>
      </w:r>
      <w:r>
        <w:t xml:space="preserve">Energy Policy</w:t>
      </w:r>
      <w:r>
        <w:t xml:space="preserve"> </w:t>
      </w:r>
      <w:r>
        <w:t xml:space="preserve">Infrastructure</w:t>
      </w:r>
    </w:p>
    <w:p>
      <w:pPr>
        <w:pStyle w:val="BodyText"/>
      </w:pPr>
      <w:r>
        <w:t xml:space="preserve"> </w:t>
      </w:r>
      <w:r>
        <w:t xml:space="preserve">Hassan, K., &amp; Ahmed, F. (2021).</w:t>
      </w:r>
      <w:r>
        <w:t xml:space="preserve"> </w:t>
      </w:r>
      <w:r>
        <w:rPr>
          <w:iCs/>
          <w:i/>
        </w:rPr>
        <w:t xml:space="preserve">Automotive Repair and Modification Industry in Khartoum: An Engineering Perspective</w:t>
      </w:r>
      <w:r>
        <w:t xml:space="preserve">. Journal of Automotive Technology in Africa, 5(1), 30-44.</w:t>
      </w:r>
      <w:r>
        <w:t xml:space="preserve"> </w:t>
      </w:r>
    </w:p>
    <w:p>
      <w:pPr>
        <w:pStyle w:val="BodyText"/>
      </w:pPr>
      <w:r>
        <w:t xml:space="preserve">The automotive sector in</w:t>
      </w:r>
      <w:r>
        <w:t xml:space="preserve"> </w:t>
      </w:r>
      <w:r>
        <w:rPr>
          <w:bCs/>
          <w:b/>
        </w:rPr>
        <w:t xml:space="preserve">Sudan Khartoum</w:t>
      </w:r>
      <w:r>
        <w:t xml:space="preserve"> </w:t>
      </w:r>
      <w:r>
        <w:t xml:space="preserve">is unique due to the prevalence of older vehicle models and the lack of official dealership networks. This article examines the informal engineering sector where mechanics and</w:t>
      </w:r>
      <w:r>
        <w:t xml:space="preserve"> </w:t>
      </w:r>
      <w:r>
        <w:rPr>
          <w:bCs/>
          <w:b/>
        </w:rPr>
        <w:t xml:space="preserve">Mechanical Engineers</w:t>
      </w:r>
      <w:r>
        <w:t xml:space="preserve"> </w:t>
      </w:r>
      <w:r>
        <w:t xml:space="preserve">collaborate to keep vehicles operational. It highlights the ingenuity required to fabricate parts for vehicles that are no longer in production globally. The paper argues that this sector represents a significant, albeit unregulated, engineering ecosystem. It provides insights into the practical skills and adaptability required of engineers working in the transportation sector of Khartoum, emphasizing resourcefulness over standardization.</w:t>
      </w:r>
    </w:p>
    <w:p>
      <w:pPr>
        <w:pStyle w:val="BodyText"/>
      </w:pPr>
      <w:r>
        <w:t xml:space="preserve">Automotive</w:t>
      </w:r>
      <w:r>
        <w:t xml:space="preserve"> </w:t>
      </w:r>
      <w:r>
        <w:t xml:space="preserve">Informal Sector</w:t>
      </w:r>
      <w:r>
        <w:t xml:space="preserve"> </w:t>
      </w:r>
      <w:r>
        <w:t xml:space="preserve">Innovation</w:t>
      </w:r>
    </w:p>
    <w:p>
      <w:pPr>
        <w:pStyle w:val="BodyText"/>
      </w:pPr>
      <w:r>
        <w:t xml:space="preserve"> </w:t>
      </w:r>
      <w:r>
        <w:t xml:space="preserve">Sudanese Engineers Syndicate. (2023).</w:t>
      </w:r>
      <w:r>
        <w:t xml:space="preserve"> </w:t>
      </w:r>
      <w:r>
        <w:rPr>
          <w:iCs/>
          <w:i/>
        </w:rPr>
        <w:t xml:space="preserve">Code of Ethics and Professional Practice for Mechanical Engineers in Sudan</w:t>
      </w:r>
      <w:r>
        <w:t xml:space="preserve">. Khartoum: SES Publications.</w:t>
      </w:r>
      <w:r>
        <w:t xml:space="preserve"> </w:t>
      </w:r>
    </w:p>
    <w:p>
      <w:pPr>
        <w:pStyle w:val="BodyText"/>
      </w:pPr>
      <w:r>
        <w:t xml:space="preserve">This document outlines the professional standards and ethical obligations for registered</w:t>
      </w:r>
      <w:r>
        <w:t xml:space="preserve"> </w:t>
      </w:r>
      <w:r>
        <w:rPr>
          <w:bCs/>
          <w:b/>
        </w:rPr>
        <w:t xml:space="preserve">Mechanical Engineers</w:t>
      </w:r>
      <w:r>
        <w:t xml:space="preserve"> </w:t>
      </w:r>
      <w:r>
        <w:t xml:space="preserve">in Sudan. It addresses issues specific to the local context, such as safety standards in construction, the verification of imported materials, and the responsibility of engineers in public infrastructure projects in</w:t>
      </w:r>
      <w:r>
        <w:t xml:space="preserve"> </w:t>
      </w:r>
      <w:r>
        <w:rPr>
          <w:bCs/>
          <w:b/>
        </w:rPr>
        <w:t xml:space="preserve">Sudan Khartoum</w:t>
      </w:r>
      <w:r>
        <w:t xml:space="preserve">. The code emphasizes the engineer's duty to prioritize public safety despite economic pressures. It is a mandatory reference for practicing engineers, providing a legal and ethical framework for decision-making in a complex regulatory environment.</w:t>
      </w:r>
    </w:p>
    <w:p>
      <w:pPr>
        <w:pStyle w:val="BodyText"/>
      </w:pPr>
      <w:r>
        <w:t xml:space="preserve">Ethics</w:t>
      </w:r>
      <w:r>
        <w:t xml:space="preserve"> </w:t>
      </w:r>
      <w:r>
        <w:t xml:space="preserve">Regulation</w:t>
      </w:r>
      <w:r>
        <w:t xml:space="preserve"> </w:t>
      </w:r>
      <w:r>
        <w:t xml:space="preserve">Professional Practice</w:t>
      </w:r>
    </w:p>
    <w:p>
      <w:pPr>
        <w:pStyle w:val="BodyText"/>
      </w:pPr>
      <w:r>
        <w:t xml:space="preserve"> </w:t>
      </w:r>
      <w:r>
        <w:t xml:space="preserve">Omer, A. M. (2017).</w:t>
      </w:r>
      <w:r>
        <w:t xml:space="preserve"> </w:t>
      </w:r>
      <w:r>
        <w:rPr>
          <w:iCs/>
          <w:i/>
        </w:rPr>
        <w:t xml:space="preserve">Solar Energy Applications in Sudan: Potential and Implementation</w:t>
      </w:r>
      <w:r>
        <w:t xml:space="preserve">. Renewable and Sustainable Energy Reviews, 75, 1100-1115.</w:t>
      </w:r>
      <w:r>
        <w:t xml:space="preserve"> </w:t>
      </w:r>
    </w:p>
    <w:p>
      <w:pPr>
        <w:pStyle w:val="BodyText"/>
      </w:pPr>
      <w:r>
        <w:t xml:space="preserve">Given Sudan's high solar irradiance, this paper is highly relevant for the</w:t>
      </w:r>
      <w:r>
        <w:t xml:space="preserve"> </w:t>
      </w:r>
      <w:r>
        <w:rPr>
          <w:bCs/>
          <w:b/>
        </w:rPr>
        <w:t xml:space="preserve">Mechanical Engineer</w:t>
      </w:r>
      <w:r>
        <w:t xml:space="preserve"> </w:t>
      </w:r>
      <w:r>
        <w:t xml:space="preserve">interested in sustainable development in</w:t>
      </w:r>
      <w:r>
        <w:t xml:space="preserve"> </w:t>
      </w:r>
      <w:r>
        <w:rPr>
          <w:bCs/>
          <w:b/>
        </w:rPr>
        <w:t xml:space="preserve">Sudan Khartoum</w:t>
      </w:r>
      <w:r>
        <w:t xml:space="preserve">. The author evaluates the technical feasibility of solar thermal systems for industrial heating and desalination. The study points out that while the potential is immense, the lack of local manufacturing capacity for high-efficiency panels remains a bottleneck. The paper suggests that mechanical engineers should focus on the design of thermal storage systems and integration with existing mechanical infrastructure. It serves as a roadmap for transitioning Khartoum's industrial sector towards more sustainable energy sources.</w:t>
      </w:r>
    </w:p>
    <w:p>
      <w:pPr>
        <w:pStyle w:val="BodyText"/>
      </w:pPr>
      <w:r>
        <w:t xml:space="preserve">Solar Energy</w:t>
      </w:r>
      <w:r>
        <w:t xml:space="preserve"> </w:t>
      </w:r>
      <w:r>
        <w:t xml:space="preserve">Sustainability</w:t>
      </w:r>
      <w:r>
        <w:t xml:space="preserve"> </w:t>
      </w:r>
      <w:r>
        <w:t xml:space="preserve">Industrial Design</w:t>
      </w:r>
    </w:p>
    <w:p>
      <w:pPr>
        <w:pStyle w:val="BodyText"/>
      </w:pPr>
      <w:r>
        <w:t xml:space="preserve">© 2023 Annotated Bibliography on Mechanical Engineering in Sudan. All rights reserved.</w:t>
      </w:r>
    </w:p>
    <w:p>
      <w:pPr>
        <w:pStyle w:val="BodyText"/>
      </w:pPr>
      <w:r>
        <w:t xml:space="preserve">Prepared for academic and professional reference.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Khartoum, Sudan</dc:title>
  <dc:creator/>
  <dc:language>en</dc:language>
  <cp:keywords/>
  <dcterms:created xsi:type="dcterms:W3CDTF">2026-08-07T02:22:12Z</dcterms:created>
  <dcterms:modified xsi:type="dcterms:W3CDTF">2026-08-07T02:22:12Z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