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3" w:name="X523ff41bc44af1180bb5275aa78ef98bb47a644"/>
    <w:p>
      <w:pPr>
        <w:pStyle w:val="Heading1"/>
      </w:pPr>
      <w:r>
        <w:t xml:space="preserve">Annotated Bibliography: The Role of the Mechanical Engineer in Los Angeles, United States</w:t>
      </w:r>
    </w:p>
    <w:p>
      <w:pPr>
        <w:pStyle w:val="FirstParagraph"/>
      </w:pPr>
      <w:r>
        <w:t xml:space="preserve">This annotated bibliography compiles essential resources regarding the profession of the Mechanical Engineer within the specific context of Los Angeles, United States. Los Angeles represents a unique ecosystem for engineering, characterized by a convergence of aerospace heritage, entertainment technology, automotive innovation, and critical infrastructure challenges. The following entries explore the regulatory environment, industry demands, and technical specializations required for mechanical engineers practicing in this major metropolitan hub.</w:t>
      </w:r>
    </w:p>
    <w:bookmarkStart w:id="20" w:name="regulatory-and-professional-standards"/>
    <w:p>
      <w:pPr>
        <w:pStyle w:val="Heading2"/>
      </w:pPr>
      <w:r>
        <w:t xml:space="preserve">Regulatory and Professional Standards</w:t>
      </w:r>
    </w:p>
    <w:p>
      <w:pPr>
        <w:pStyle w:val="FirstParagraph"/>
      </w:pPr>
      <w:r>
        <w:t xml:space="preserve">California Board for Professional Engineers, Land Surveyors, and Geologists. (2023).</w:t>
      </w:r>
      <w:r>
        <w:t xml:space="preserve"> </w:t>
      </w:r>
      <w:r>
        <w:rPr>
          <w:iCs/>
          <w:i/>
        </w:rPr>
        <w:t xml:space="preserve">Business and Professions Code: Engineering Practice in California</w:t>
      </w:r>
      <w:r>
        <w:t xml:space="preserve">. Sacramento, CA: State of California.</w:t>
      </w:r>
    </w:p>
    <w:p>
      <w:pPr>
        <w:pStyle w:val="BodyText"/>
      </w:pPr>
      <w:r>
        <w:t xml:space="preserve">This primary legal document outlines the statutory requirements for practicing as a Mechanical Engineer in the state of California. For a professional operating in Los Angeles, this text is indispensable for understanding the licensure process, specifically the distinction between a Journeyman Engineer and a Professional Engineer (PE). The document details the scope of practice, which is particularly relevant in Los Angeles due to strict building codes and public safety regulations. It serves as the foundational reference for legal compliance, ensuring that mechanical systems designed for commercial and residential structures in the Los Angeles basin meet state-mandated safety and efficiency standards.</w:t>
      </w:r>
    </w:p>
    <w:p>
      <w:pPr>
        <w:pStyle w:val="BodyText"/>
      </w:pPr>
      <w:r>
        <w:t xml:space="preserve">Los Angeles Department of Building and Safety. (2022).</w:t>
      </w:r>
      <w:r>
        <w:t xml:space="preserve"> </w:t>
      </w:r>
      <w:r>
        <w:rPr>
          <w:iCs/>
          <w:i/>
        </w:rPr>
        <w:t xml:space="preserve">Los Angeles Mechanical Code: Title 24, Part 9</w:t>
      </w:r>
      <w:r>
        <w:t xml:space="preserve">. Los Angeles, CA: City of Los Angeles.</w:t>
      </w:r>
    </w:p>
    <w:p>
      <w:pPr>
        <w:pStyle w:val="BodyText"/>
      </w:pPr>
      <w:r>
        <w:t xml:space="preserve">This municipal code is critical for mechanical engineers working on construction and HVAC projects within the city limits of Los Angeles. It adapts the California Building Code to address local environmental conditions, such as the specific seismic activity risks and the Mediterranean climate of Southern California. The document provides detailed regulations on ventilation, energy efficiency, and fire safety systems. For a mechanical engineer in Los Angeles, mastery of this code is essential for designing compliant systems in high-density urban environments and ensuring that projects pass local inspections without delay.</w:t>
      </w:r>
    </w:p>
    <w:bookmarkEnd w:id="20"/>
    <w:bookmarkStart w:id="21" w:name="industry-specific-applications"/>
    <w:p>
      <w:pPr>
        <w:pStyle w:val="Heading2"/>
      </w:pPr>
      <w:r>
        <w:t xml:space="preserve">Industry-Specific Applications</w:t>
      </w:r>
    </w:p>
    <w:p>
      <w:pPr>
        <w:pStyle w:val="FirstParagraph"/>
      </w:pPr>
      <w:r>
        <w:t xml:space="preserve">Aerospace Industries Association. (2023).</w:t>
      </w:r>
      <w:r>
        <w:t xml:space="preserve"> </w:t>
      </w:r>
      <w:r>
        <w:rPr>
          <w:iCs/>
          <w:i/>
        </w:rPr>
        <w:t xml:space="preserve">The Economic Impact of the Aerospace Industry in Southern California</w:t>
      </w:r>
      <w:r>
        <w:t xml:space="preserve">. Washington, D.C.: AIA.</w:t>
      </w:r>
    </w:p>
    <w:p>
      <w:pPr>
        <w:pStyle w:val="BodyText"/>
      </w:pPr>
      <w:r>
        <w:t xml:space="preserve">This report analyzes the continued dominance of the aerospace sector in the Los Angeles region, often referred to as the "Aerospace Corridor." It highlights the demand for mechanical engineers specializing in propulsion, aerodynamics, and structural analysis. The document provides data on employment trends and technological advancements driving the industry in Los Angeles. It is a valuable resource for understanding the career trajectory of mechanical engineers in this sector, emphasizing the need for expertise in advanced materials and sustainable aviation technologies, which are key priorities for major defense and commercial contractors headquartered in the area.</w:t>
      </w:r>
    </w:p>
    <w:p>
      <w:pPr>
        <w:pStyle w:val="BodyText"/>
      </w:pPr>
      <w:r>
        <w:t xml:space="preserve">California Air Resources Board. (2024).</w:t>
      </w:r>
      <w:r>
        <w:t xml:space="preserve"> </w:t>
      </w:r>
      <w:r>
        <w:rPr>
          <w:iCs/>
          <w:i/>
        </w:rPr>
        <w:t xml:space="preserve">Advanced Clean Cars II: Zero-Emission Vehicle Requirements</w:t>
      </w:r>
      <w:r>
        <w:t xml:space="preserve">. Sacramento, CA: CARB.</w:t>
      </w:r>
    </w:p>
    <w:p>
      <w:pPr>
        <w:pStyle w:val="BodyText"/>
      </w:pPr>
      <w:r>
        <w:t xml:space="preserve">Given Los Angeles's history as the center of the American automotive industry and its current status as a leader in environmental regulation, this document is pivotal. It outlines the aggressive mandates for zero-emission vehicles (ZEVs) that directly impact the work of mechanical engineers in the region. The text details the technical specifications and testing protocols required for electric and hybrid powertrains. For a mechanical engineer in Los Angeles, this resource is essential for aligning design work with state regulations that are often stricter than federal United States standards, driving innovation in thermal management and battery systems.</w:t>
      </w:r>
    </w:p>
    <w:p>
      <w:pPr>
        <w:pStyle w:val="BodyText"/>
      </w:pPr>
      <w:r>
        <w:t xml:space="preserve">International Alliance of Theatrical Stage Employees. (2023).</w:t>
      </w:r>
      <w:r>
        <w:t xml:space="preserve"> </w:t>
      </w:r>
      <w:r>
        <w:rPr>
          <w:iCs/>
          <w:i/>
        </w:rPr>
        <w:t xml:space="preserve">Technical Standards for Entertainment Rigging and Special Effects</w:t>
      </w:r>
      <w:r>
        <w:t xml:space="preserve">. Los Angeles, CA: IATSE Local 44.</w:t>
      </w:r>
    </w:p>
    <w:p>
      <w:pPr>
        <w:pStyle w:val="BodyText"/>
      </w:pPr>
      <w:r>
        <w:t xml:space="preserve">Los Angeles is the global hub for the entertainment industry, creating a niche market for mechanical engineers in special effects, robotics, and set design. This document outlines the safety and mechanical standards required for theatrical and film production environments. It is particularly relevant for engineers working on animatronics, motion control systems, and pyrotechnics. The resource bridges the gap between creative vision and mechanical safety, ensuring that engineers in Los Angeles can design complex, moving systems for film and television that adhere to rigorous occupational safety standards.</w:t>
      </w:r>
    </w:p>
    <w:bookmarkEnd w:id="21"/>
    <w:bookmarkStart w:id="22" w:name="infrastructure-and-sustainability"/>
    <w:p>
      <w:pPr>
        <w:pStyle w:val="Heading2"/>
      </w:pPr>
      <w:r>
        <w:t xml:space="preserve">Infrastructure and Sustainability</w:t>
      </w:r>
    </w:p>
    <w:p>
      <w:pPr>
        <w:pStyle w:val="FirstParagraph"/>
      </w:pPr>
      <w:r>
        <w:t xml:space="preserve">Metropolitan Water District of Southern California. (2023).</w:t>
      </w:r>
      <w:r>
        <w:t xml:space="preserve"> </w:t>
      </w:r>
      <w:r>
        <w:rPr>
          <w:iCs/>
          <w:i/>
        </w:rPr>
        <w:t xml:space="preserve">Water Resource Management and Infrastructure Resilience Plan</w:t>
      </w:r>
      <w:r>
        <w:t xml:space="preserve">. Los Angeles, CA: MWD.</w:t>
      </w:r>
    </w:p>
    <w:p>
      <w:pPr>
        <w:pStyle w:val="BodyText"/>
      </w:pPr>
      <w:r>
        <w:t xml:space="preserve">This comprehensive plan addresses the critical water challenges facing Los Angeles and the broader Southern California region. It is highly relevant for mechanical engineers specializing in fluid dynamics, pump systems, and water treatment technologies. The document outlines the infrastructure upgrades necessary to ensure water security in an arid climate prone to drought. It provides technical context for engineers involved in municipal projects, emphasizing the need for energy-efficient pumping systems and advanced filtration technologies that are vital for the sustainability of the Los Angeles metropolitan area.</w:t>
      </w:r>
    </w:p>
    <w:p>
      <w:pPr>
        <w:pStyle w:val="BodyText"/>
      </w:pPr>
      <w:r>
        <w:t xml:space="preserve">American Society of Mechanical Engineers. (2022).</w:t>
      </w:r>
      <w:r>
        <w:t xml:space="preserve"> </w:t>
      </w:r>
      <w:r>
        <w:rPr>
          <w:iCs/>
          <w:i/>
        </w:rPr>
        <w:t xml:space="preserve">ASME Boiler and Pressure Vessel Code: Section VIII</w:t>
      </w:r>
      <w:r>
        <w:t xml:space="preserve">. New York, NY: ASME.</w:t>
      </w:r>
    </w:p>
    <w:p>
      <w:pPr>
        <w:pStyle w:val="BodyText"/>
      </w:pPr>
      <w:r>
        <w:t xml:space="preserve">While a national standard, this code is rigorously enforced in Los Angeles due to the density of industrial facilities, power plants, and high-rise buildings. It provides the rules for the design, fabrication, and inspection of pressure vessels. For a mechanical engineer in Los Angeles, this document is a daily reference tool. It ensures that high-pressure systems used in energy generation and manufacturing within the city operate safely, mitigating risks associated with industrial accidents in a densely populated urban environment.</w:t>
      </w:r>
    </w:p>
    <w:p>
      <w:pPr>
        <w:pStyle w:val="BodyText"/>
      </w:pPr>
      <w:r>
        <w:t xml:space="preserve">City of Los Angeles Bureau of Sanitation. (2023).</w:t>
      </w:r>
      <w:r>
        <w:t xml:space="preserve"> </w:t>
      </w:r>
      <w:r>
        <w:rPr>
          <w:iCs/>
          <w:i/>
        </w:rPr>
        <w:t xml:space="preserve">Green New Deal: Sustainability and Climate Action Goals</w:t>
      </w:r>
      <w:r>
        <w:t xml:space="preserve">. Los Angeles, CA: City of Los Angeles.</w:t>
      </w:r>
    </w:p>
    <w:p>
      <w:pPr>
        <w:pStyle w:val="BodyText"/>
      </w:pPr>
      <w:r>
        <w:t xml:space="preserve">This policy document outlines the city's ambitious goals for carbon neutrality and waste reduction. It is crucial for mechanical engineers involved in HVAC design, renewable energy integration, and waste-to-energy systems. The document mandates specific energy performance standards for new and existing buildings in Los Angeles. It guides engineers in selecting sustainable technologies and materials, ensuring that their work contributes to the city's broader environmental objectives while maintaining operational efficiency in a competitive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Los Angeles</dc:title>
  <dc:creator/>
  <dc:language>en</dc:language>
  <cp:keywords/>
  <dcterms:created xsi:type="dcterms:W3CDTF">2026-08-07T05:52:23Z</dcterms:created>
  <dcterms:modified xsi:type="dcterms:W3CDTF">2026-08-07T05:52:23Z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