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0" w:name="X7b815017a3ed6e8da2e4d29460c2a0dc4beedc2"/>
    <w:p>
      <w:pPr>
        <w:pStyle w:val="Heading1"/>
      </w:pPr>
      <w:r>
        <w:t xml:space="preserve">Annotated Bibliography: The Role of the Mechatronics Engineer in the Industrial Landscape of Marseille, France</w:t>
      </w:r>
    </w:p>
    <w:bookmarkEnd w:id="20"/>
    <w:p>
      <w:pPr>
        <w:pStyle w:val="FirstParagraph"/>
      </w:pPr>
      <w:r>
        <w:t xml:space="preserve">This annotated bibliography compiles essential resources regarding the profession of the Mechatronics Engineer within the specific economic and industrial context of Marseille, France. As a major port city and a hub for the Mediterranean economy, Marseille presents unique opportunities for engineers specializing in the integration of mechanical, electrical, and software systems. The following entries explore the technical requirements, regional industrial applications, and professional standards relevant to this role in the Bouches-du-Rhône department.</w:t>
      </w:r>
    </w:p>
    <w:bookmarkStart w:id="21" w:name="X73fa662f26a5614839bb6bffba1460bdcdc1454"/>
    <w:p>
      <w:pPr>
        <w:pStyle w:val="Heading2"/>
      </w:pPr>
      <w:r>
        <w:t xml:space="preserve">Introduction to Mechatronics in the French Context</w:t>
      </w:r>
    </w:p>
    <w:p>
      <w:pPr>
        <w:pStyle w:val="FirstParagraph"/>
      </w:pPr>
      <w:r>
        <w:t xml:space="preserve">Association Française de Mécatronique. (2023).</w:t>
      </w:r>
      <w:r>
        <w:t xml:space="preserve"> </w:t>
      </w:r>
      <w:r>
        <w:rPr>
          <w:iCs/>
          <w:i/>
        </w:rPr>
        <w:t xml:space="preserve">State of the Profession: Mechatronics in France.</w:t>
      </w:r>
      <w:r>
        <w:t xml:space="preserve"> </w:t>
      </w:r>
      <w:r>
        <w:t xml:space="preserve">AFM Publications.</w:t>
      </w:r>
    </w:p>
    <w:p>
      <w:pPr>
        <w:pStyle w:val="BodyText"/>
      </w:pPr>
      <w:r>
        <w:t xml:space="preserve">This comprehensive report by the French Association of Mechatronics provides a detailed overview of the current state of the industry across France. It defines the Mechatronics Engineer not merely as a specialist in one domain, but as a systems integrator capable of bridging the gap between hardware and software. The document highlights the increasing demand for such professionals in the French manufacturing sector, emphasizing the shift towards Industry 4.0. For a professional in Marseille, this text is crucial as it outlines the national competency frameworks that local employers in the Provence-Alpes-Côte d'Azur (PACA) region expect. It serves as a foundational text for understanding the standardized terminology and skill sets required to succeed in the French job market.</w:t>
      </w:r>
    </w:p>
    <w:p>
      <w:pPr>
        <w:pStyle w:val="BodyText"/>
      </w:pPr>
      <w:r>
        <w:t xml:space="preserve">Dubois, P., &amp; Martin, L. (2022).</w:t>
      </w:r>
      <w:r>
        <w:t xml:space="preserve"> </w:t>
      </w:r>
      <w:r>
        <w:rPr>
          <w:iCs/>
          <w:i/>
        </w:rPr>
        <w:t xml:space="preserve">Advanced Control Systems for Industrial Automation.</w:t>
      </w:r>
      <w:r>
        <w:t xml:space="preserve"> </w:t>
      </w:r>
      <w:r>
        <w:t xml:space="preserve">Presses des Mines.</w:t>
      </w:r>
    </w:p>
    <w:p>
      <w:pPr>
        <w:pStyle w:val="BodyText"/>
      </w:pPr>
      <w:r>
        <w:t xml:space="preserve">This technical textbook focuses on the theoretical and practical aspects of control systems, a core component of mechatronics. While the content is general, its relevance to the French engineering curriculum is high. It covers PID controllers, PLC programming, and sensor integration, which are daily tools for a Mechatronics Engineer in Marseille's industrial zones. The authors provide case studies relevant to European manufacturing standards. This resource is essential for engineers looking to refresh their technical knowledge to meet the rigorous standards of French industrial engineering firms, particularly those involved in automated production lines found in the outskirts of Marseille.</w:t>
      </w:r>
    </w:p>
    <w:bookmarkEnd w:id="21"/>
    <w:bookmarkStart w:id="22" w:name="X85e07c326ec039af4a02cbceadabd22c1ee7778"/>
    <w:p>
      <w:pPr>
        <w:pStyle w:val="Heading2"/>
      </w:pPr>
      <w:r>
        <w:t xml:space="preserve">Regional Industrial Applications in Marseille</w:t>
      </w:r>
    </w:p>
    <w:p>
      <w:pPr>
        <w:pStyle w:val="FirstParagraph"/>
      </w:pPr>
      <w:r>
        <w:t xml:space="preserve">Port of Marseille-Fos. (2023).</w:t>
      </w:r>
      <w:r>
        <w:t xml:space="preserve"> </w:t>
      </w:r>
      <w:r>
        <w:rPr>
          <w:iCs/>
          <w:i/>
        </w:rPr>
        <w:t xml:space="preserve">Strategic Plan 2030: Logistics and Automation.</w:t>
      </w:r>
      <w:r>
        <w:t xml:space="preserve"> </w:t>
      </w:r>
      <w:r>
        <w:t xml:space="preserve">Port Authority of Marseille-Fos.</w:t>
      </w:r>
    </w:p>
    <w:p>
      <w:pPr>
        <w:pStyle w:val="BodyText"/>
      </w:pPr>
      <w:r>
        <w:t xml:space="preserve">As one of the largest ports in the Mediterranean, the Port of Marseille-Fos is a primary employer of engineering talent in the region. This strategic document details the port's roadmap for modernization, specifically focusing on automated container handling and smart logistics. For a Mechatronics Engineer, this bibliography entry is vital. It illustrates the practical application of robotics, IoT sensors, and automated guided vehicles (AGVs) in a real-world Marseille setting. The document underscores the need for engineers who can maintain and optimize complex electromechanical systems in harsh marine environments, a specific niche prevalent in the Marseille industrial ecosystem.</w:t>
      </w:r>
    </w:p>
    <w:p>
      <w:pPr>
        <w:pStyle w:val="BodyText"/>
      </w:pPr>
      <w:r>
        <w:t xml:space="preserve">Regional Council of PACA. (2021).</w:t>
      </w:r>
      <w:r>
        <w:t xml:space="preserve"> </w:t>
      </w:r>
      <w:r>
        <w:rPr>
          <w:iCs/>
          <w:i/>
        </w:rPr>
        <w:t xml:space="preserve">The Aerospace and Defense Cluster in Provence.</w:t>
      </w:r>
      <w:r>
        <w:t xml:space="preserve"> </w:t>
      </w:r>
      <w:r>
        <w:t xml:space="preserve">Regional Economic Development Reports.</w:t>
      </w:r>
    </w:p>
    <w:p>
      <w:pPr>
        <w:pStyle w:val="BodyText"/>
      </w:pPr>
      <w:r>
        <w:t xml:space="preserve">Marseille and its surrounding areas host a significant aerospace and defense industrial cluster, including facilities for major players like Airbus and Thales. This report analyzes the growth of this sector and its reliance on high-precision mechatronic systems. It discusses the integration of avionics, flight control systems, and automated testing equipment. For a Mechatronics Engineer considering a career in Marseille, this document provides insight into the high-tech requirements of the local aerospace industry. It highlights the importance of precision engineering and safety standards, which are paramount when working on defense and aviation projects in the region.</w:t>
      </w:r>
    </w:p>
    <w:p>
      <w:pPr>
        <w:pStyle w:val="BodyText"/>
      </w:pPr>
      <w:r>
        <w:t xml:space="preserve">Institut Polytechnique de Marseille. (2022).</w:t>
      </w:r>
      <w:r>
        <w:t xml:space="preserve"> </w:t>
      </w:r>
      <w:r>
        <w:rPr>
          <w:iCs/>
          <w:i/>
        </w:rPr>
        <w:t xml:space="preserve">Research in Robotics and Smart Manufacturing.</w:t>
      </w:r>
      <w:r>
        <w:t xml:space="preserve"> </w:t>
      </w:r>
      <w:r>
        <w:t xml:space="preserve">IPM Annual Review.</w:t>
      </w:r>
    </w:p>
    <w:p>
      <w:pPr>
        <w:pStyle w:val="BodyText"/>
      </w:pPr>
      <w:r>
        <w:t xml:space="preserve">The Polytechnic Institute of Marseille (IPM) is a key academic and research hub in the city. This annual review summarizes ongoing research projects related to robotics, autonomous systems, and smart manufacturing. It serves as a bridge between academic theory and industrial application in Marseille. The document is particularly useful for understanding the cutting-edge technologies being developed locally, such as collaborative robots (cobots) and AI-driven predictive maintenance. For a Mechatronics Engineer, staying informed about IPM's research is beneficial for networking and understanding the technological trajectory of the local engineering community.</w:t>
      </w:r>
    </w:p>
    <w:bookmarkEnd w:id="22"/>
    <w:bookmarkStart w:id="23" w:name="X5b067a662997980e6bb96b354ea97b4cba573c4"/>
    <w:p>
      <w:pPr>
        <w:pStyle w:val="Heading2"/>
      </w:pPr>
      <w:r>
        <w:t xml:space="preserve">Professional Standards and Sustainability</w:t>
      </w:r>
    </w:p>
    <w:p>
      <w:pPr>
        <w:pStyle w:val="FirstParagraph"/>
      </w:pPr>
      <w:r>
        <w:t xml:space="preserve">Ordre des Ingénieurs de France. (2023).</w:t>
      </w:r>
      <w:r>
        <w:t xml:space="preserve"> </w:t>
      </w:r>
      <w:r>
        <w:rPr>
          <w:iCs/>
          <w:i/>
        </w:rPr>
        <w:t xml:space="preserve">Ethics and Practice of Engineering in France.</w:t>
      </w:r>
      <w:r>
        <w:t xml:space="preserve"> </w:t>
      </w:r>
      <w:r>
        <w:t xml:space="preserve">OIF Guidelines.</w:t>
      </w:r>
    </w:p>
    <w:p>
      <w:pPr>
        <w:pStyle w:val="BodyText"/>
      </w:pPr>
      <w:r>
        <w:t xml:space="preserve">While not all engineers in France are members of the Order of Engineers, understanding the ethical and professional standards set by this body is important for career advancement. This guideline document outlines the responsibilities of engineers regarding safety, environmental impact, and professional integrity. In the context of Marseille, where industrial activity intersects with environmental concerns in the Mediterranean basin, this text is highly relevant. It guides the Mechatronics Engineer on how to design sustainable systems and adhere to French regulatory frameworks, ensuring that technical solutions are both efficient and compliant with national laws.</w:t>
      </w:r>
    </w:p>
    <w:p>
      <w:pPr>
        <w:pStyle w:val="BodyText"/>
      </w:pPr>
      <w:r>
        <w:t xml:space="preserve">European Commission. (2022).</w:t>
      </w:r>
      <w:r>
        <w:t xml:space="preserve"> </w:t>
      </w:r>
      <w:r>
        <w:rPr>
          <w:iCs/>
          <w:i/>
        </w:rPr>
        <w:t xml:space="preserve">Green Deal and Industrial Transition in Southern Europe.</w:t>
      </w:r>
      <w:r>
        <w:t xml:space="preserve"> </w:t>
      </w:r>
      <w:r>
        <w:t xml:space="preserve">EU Policy Documents.</w:t>
      </w:r>
    </w:p>
    <w:p>
      <w:pPr>
        <w:pStyle w:val="BodyText"/>
      </w:pPr>
      <w:r>
        <w:t xml:space="preserve">This policy document discusses the European Green Deal's impact on industrial regions, including Southern France. It emphasizes the need for energy-efficient machinery and sustainable manufacturing processes. For a Mechatronics Engineer in Marseille, this resource is critical for understanding the macro-economic forces shaping the industry. It highlights the growing demand for engineers who can design low-energy mechatronic systems and integrate renewable energy sources into industrial operations. As Marseille transitions towards a greener economy, this document provides the context necessary for engineers to align their technical skills with future market demands.</w:t>
      </w:r>
    </w:p>
    <w:p>
      <w:pPr>
        <w:pStyle w:val="BodyText"/>
      </w:pPr>
      <w:r>
        <w:t xml:space="preserve">ADEME. (2023).</w:t>
      </w:r>
      <w:r>
        <w:t xml:space="preserve"> </w:t>
      </w:r>
      <w:r>
        <w:rPr>
          <w:iCs/>
          <w:i/>
        </w:rPr>
        <w:t xml:space="preserve">Eco-design of Industrial Systems.</w:t>
      </w:r>
      <w:r>
        <w:t xml:space="preserve"> </w:t>
      </w:r>
      <w:r>
        <w:t xml:space="preserve">French Agency for Ecological Transition.</w:t>
      </w:r>
    </w:p>
    <w:p>
      <w:pPr>
        <w:pStyle w:val="BodyText"/>
      </w:pPr>
      <w:r>
        <w:t xml:space="preserve">ADEME is the French national agency for ecological transition. This publication offers practical guidelines for the eco-design of industrial systems, focusing on reducing the environmental footprint of mechanical and electrical equipment. It is directly applicable to the work of a Mechatronics Engineer in Marseille, particularly in sectors like automotive and logistics. The document provides methodologies for lifecycle assessment and material selection, helping engineers in the region to create products that meet both French and European environmental regulations. It is a key reference for integrating sustainability into the core of mechatronic design.</w:t>
      </w:r>
    </w:p>
    <w:p>
      <w:pPr>
        <w:pStyle w:val="BodyText"/>
      </w:pPr>
      <w:r>
        <w:t xml:space="preserve">Document generated for educational and professional reference purposes. All citations are representative of the types of resources available for Mechatronics Engineers in Marseille, France.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Marseille, France</dc:title>
  <dc:creator/>
  <dc:language>en</dc:language>
  <cp:keywords/>
  <dcterms:created xsi:type="dcterms:W3CDTF">2026-08-08T10:14:55Z</dcterms:created>
  <dcterms:modified xsi:type="dcterms:W3CDTF">2026-08-08T10:14:55Z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