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4" w:name="Xcb23b8dec0291fd58c4c6f380efbd80206a8a42"/>
    <w:p>
      <w:pPr>
        <w:pStyle w:val="Heading1"/>
      </w:pPr>
      <w:r>
        <w:t xml:space="preserve">Annotated Bibliography: The Role and Scope of the Mechatronics Engineer in Mumbai, India</w:t>
      </w:r>
    </w:p>
    <w:p>
      <w:pPr>
        <w:pStyle w:val="FirstParagraph"/>
      </w:pPr>
      <w:r>
        <w:t xml:space="preserve">The following annotated bibliography compiles key resources regarding the profession of the Mechatronics Engineer within the specific industrial and economic context of Mumbai, India. As the financial capital of India and a burgeoning hub for advanced manufacturing, Mumbai presents a unique landscape for engineers specializing in the integration of mechanical, electrical, and software systems. These sources explore the educational requirements, industrial applications, and future prospects for professionals in this multidisciplinary field within the city.</w:t>
      </w:r>
    </w:p>
    <w:bookmarkStart w:id="20" w:name="introduction-to-the-field"/>
    <w:p>
      <w:pPr>
        <w:pStyle w:val="Heading2"/>
      </w:pPr>
      <w:r>
        <w:t xml:space="preserve">Introduction to the Field</w:t>
      </w:r>
    </w:p>
    <w:p>
      <w:pPr>
        <w:pStyle w:val="FirstParagraph"/>
      </w:pPr>
      <w:r>
        <w:t xml:space="preserve">Bolton, W. (2015).</w:t>
      </w:r>
      <w:r>
        <w:t xml:space="preserve"> </w:t>
      </w:r>
      <w:r>
        <w:rPr>
          <w:iCs/>
          <w:i/>
        </w:rPr>
        <w:t xml:space="preserve">Mechatronics: Electronic Control Systems in Mechanical and Electrical Engineering</w:t>
      </w:r>
      <w:r>
        <w:t xml:space="preserve"> </w:t>
      </w:r>
      <w:r>
        <w:t xml:space="preserve">(6th ed.). Pearson Education.</w:t>
      </w:r>
    </w:p>
    <w:p>
      <w:pPr>
        <w:pStyle w:val="BodyText"/>
      </w:pPr>
      <w:r>
        <w:t xml:space="preserve">This foundational textbook provides a comprehensive overview of the core principles governing mechatronics, including sensors, actuators, and microprocessor control. For a Mechatronics Engineer operating in Mumbai, this text serves as a critical reference for understanding the theoretical underpinnings required to maintain and upgrade the complex automation systems found in the city's textile and pharmaceutical industries. The book's emphasis on system integration is particularly relevant for engineers working in Mumbai's dense industrial zones, where retrofitting legacy machinery with modern electronic controls is a common requirement.</w:t>
      </w:r>
    </w:p>
    <w:p>
      <w:pPr>
        <w:pStyle w:val="BodyText"/>
      </w:pPr>
      <w:r>
        <w:t xml:space="preserve">Groover, M. P. (2019).</w:t>
      </w:r>
      <w:r>
        <w:t xml:space="preserve"> </w:t>
      </w:r>
      <w:r>
        <w:rPr>
          <w:iCs/>
          <w:i/>
        </w:rPr>
        <w:t xml:space="preserve">Automation, Production Systems, and Computer-Integrated Manufacturing</w:t>
      </w:r>
      <w:r>
        <w:t xml:space="preserve"> </w:t>
      </w:r>
      <w:r>
        <w:t xml:space="preserve">(5th ed.). Pearson.</w:t>
      </w:r>
    </w:p>
    <w:p>
      <w:pPr>
        <w:pStyle w:val="BodyText"/>
      </w:pPr>
      <w:r>
        <w:t xml:space="preserve">Groover’s work is essential for understanding the broader context of industrial automation. In the context of Mumbai, where the manufacturing sector is transitioning towards Industry 4.0 standards, this resource helps the Mechatronics Engineer grasp the integration of robotics and computer systems into production lines. The text offers valuable insights into the efficiency metrics and system designs that are increasingly demanded by multinational corporations establishing manufacturing units in the Mumbai Metropolitan Region (MMR).</w:t>
      </w:r>
    </w:p>
    <w:bookmarkEnd w:id="20"/>
    <w:bookmarkStart w:id="21" w:name="industrial-applications-in-mumbai"/>
    <w:p>
      <w:pPr>
        <w:pStyle w:val="Heading2"/>
      </w:pPr>
      <w:r>
        <w:t xml:space="preserve">Industrial Applications in Mumbai</w:t>
      </w:r>
    </w:p>
    <w:p>
      <w:pPr>
        <w:pStyle w:val="FirstParagraph"/>
      </w:pPr>
      <w:r>
        <w:t xml:space="preserve">Government of Maharashtra. (2021).</w:t>
      </w:r>
      <w:r>
        <w:t xml:space="preserve"> </w:t>
      </w:r>
      <w:r>
        <w:rPr>
          <w:iCs/>
          <w:i/>
        </w:rPr>
        <w:t xml:space="preserve">Maharashtra Industrial Policy 2021: Focus on Advanced Manufacturing and Electronics</w:t>
      </w:r>
      <w:r>
        <w:t xml:space="preserve">. Department of Industries, Government of Maharashtra.</w:t>
      </w:r>
    </w:p>
    <w:p>
      <w:pPr>
        <w:pStyle w:val="BodyText"/>
      </w:pPr>
      <w:r>
        <w:t xml:space="preserve">This policy document outlines the strategic vision of the state government regarding industrial growth, with specific incentives for the electronics and automation sectors. For the Mechatronics Engineer in Mumbai, this document is vital for understanding the regulatory environment and the areas of focus for future infrastructure projects. It highlights the push towards "Make in India" initiatives within the state, indicating a growing demand for engineers capable of designing localized automation solutions for Mumbai's diverse industrial base, ranging from automotive components to consumer electronics.</w:t>
      </w:r>
    </w:p>
    <w:p>
      <w:pPr>
        <w:pStyle w:val="BodyText"/>
      </w:pPr>
      <w:r>
        <w:t xml:space="preserve">NASSCOM. (2022).</w:t>
      </w:r>
      <w:r>
        <w:t xml:space="preserve"> </w:t>
      </w:r>
      <w:r>
        <w:rPr>
          <w:iCs/>
          <w:i/>
        </w:rPr>
        <w:t xml:space="preserve">India’s Semiconductor and Electronics Design Ecosystem: Opportunities and Challenges</w:t>
      </w:r>
      <w:r>
        <w:t xml:space="preserve">. NASSCOM Research.</w:t>
      </w:r>
    </w:p>
    <w:p>
      <w:pPr>
        <w:pStyle w:val="BodyText"/>
      </w:pPr>
      <w:r>
        <w:t xml:space="preserve">While covering the national landscape, this report has significant implications for Mumbai, which is emerging as a key node in India's electronics design and manufacturing ecosystem. The report details the need for skilled professionals who can bridge the gap between hardware design and software implementation. For a Mechatronics Engineer in Mumbai, this source underscores the importance of developing expertise in embedded systems and IoT (Internet of Things), as these technologies are central to the smart manufacturing initiatives being adopted by industries in the city.</w:t>
      </w:r>
    </w:p>
    <w:bookmarkEnd w:id="21"/>
    <w:bookmarkStart w:id="22" w:name="education-and-professional-development"/>
    <w:p>
      <w:pPr>
        <w:pStyle w:val="Heading2"/>
      </w:pPr>
      <w:r>
        <w:t xml:space="preserve">Education and Professional Development</w:t>
      </w:r>
    </w:p>
    <w:p>
      <w:pPr>
        <w:pStyle w:val="FirstParagraph"/>
      </w:pPr>
      <w:r>
        <w:t xml:space="preserve">University of Mumbai. (2023).</w:t>
      </w:r>
      <w:r>
        <w:t xml:space="preserve"> </w:t>
      </w:r>
      <w:r>
        <w:rPr>
          <w:iCs/>
          <w:i/>
        </w:rPr>
        <w:t xml:space="preserve">Curriculum and Syllabus for B.Tech in Mechatronics Engineering</w:t>
      </w:r>
      <w:r>
        <w:t xml:space="preserve">. Faculty of Technology and Engineering, University of Mumbai.</w:t>
      </w:r>
    </w:p>
    <w:p>
      <w:pPr>
        <w:pStyle w:val="BodyText"/>
      </w:pPr>
      <w:r>
        <w:t xml:space="preserve">This official document details the academic framework for mechatronics education in Mumbai. It provides insight into the specific skills and knowledge areas that local employers expect from fresh graduates. The curriculum emphasizes a blend of mechanical design, electrical circuits, and programming, reflecting the multidisciplinary nature of the role. For practicing engineers in Mumbai, this syllabus serves as a benchmark for identifying skill gaps and areas for continuous professional development to remain competitive in the local job market.</w:t>
      </w:r>
    </w:p>
    <w:p>
      <w:pPr>
        <w:pStyle w:val="BodyText"/>
      </w:pPr>
      <w:r>
        <w:t xml:space="preserve">Indian Institute of Technology (IIT) Bombay. (2020).</w:t>
      </w:r>
      <w:r>
        <w:t xml:space="preserve"> </w:t>
      </w:r>
      <w:r>
        <w:rPr>
          <w:iCs/>
          <w:i/>
        </w:rPr>
        <w:t xml:space="preserve">Research Report: Robotics and Intelligent Systems in Indian Industry</w:t>
      </w:r>
      <w:r>
        <w:t xml:space="preserve">. Department of Mechanical Engineering, IIT Bombay.</w:t>
      </w:r>
    </w:p>
    <w:p>
      <w:pPr>
        <w:pStyle w:val="BodyText"/>
      </w:pPr>
      <w:r>
        <w:t xml:space="preserve">Located in Mumbai, IIT Bombay is a premier institution for engineering research. This report explores the application of robotics and intelligent systems in Indian industries, with case studies relevant to the Mumbai region. It highlights the growing need for Mechatronics Engineers who can develop and maintain autonomous systems and smart factories. The research provides a forward-looking perspective on how Mumbai's industries are adopting cutting-edge technologies, offering valuable guidance for engineers aiming to specialize in high-tech automation and robotics.</w:t>
      </w:r>
    </w:p>
    <w:bookmarkEnd w:id="22"/>
    <w:bookmarkStart w:id="23" w:name="future-trends-and-challenges"/>
    <w:p>
      <w:pPr>
        <w:pStyle w:val="Heading2"/>
      </w:pPr>
      <w:r>
        <w:t xml:space="preserve">Future Trends and Challenges</w:t>
      </w:r>
    </w:p>
    <w:p>
      <w:pPr>
        <w:pStyle w:val="FirstParagraph"/>
      </w:pPr>
      <w:r>
        <w:t xml:space="preserve">World Economic Forum. (2023).</w:t>
      </w:r>
      <w:r>
        <w:t xml:space="preserve"> </w:t>
      </w:r>
      <w:r>
        <w:rPr>
          <w:iCs/>
          <w:i/>
        </w:rPr>
        <w:t xml:space="preserve">The Future of Jobs Report 2023: India Country Analysis</w:t>
      </w:r>
      <w:r>
        <w:t xml:space="preserve">. World Economic Forum.</w:t>
      </w:r>
    </w:p>
    <w:p>
      <w:pPr>
        <w:pStyle w:val="BodyText"/>
      </w:pPr>
      <w:r>
        <w:t xml:space="preserve">This global report includes specific data on India, projecting the demand for various engineering roles over the next decade. It identifies mechatronics and automation engineering as high-growth areas, driven by digital transformation and the need for increased productivity. For the Mechatronics Engineer in Mumbai, this report validates the long-term career prospects in the city, which is at the forefront of India's economic modernization. It also highlights the importance of adaptability and continuous learning in response to rapid technological changes.</w:t>
      </w:r>
    </w:p>
    <w:p>
      <w:pPr>
        <w:pStyle w:val="BodyText"/>
      </w:pPr>
      <w:r>
        <w:t xml:space="preserve">Confederation of Indian Industry (CII). (2022).</w:t>
      </w:r>
      <w:r>
        <w:t xml:space="preserve"> </w:t>
      </w:r>
      <w:r>
        <w:rPr>
          <w:iCs/>
          <w:i/>
        </w:rPr>
        <w:t xml:space="preserve">Skill India: Bridging the Gap in Advanced Manufacturing Workforce</w:t>
      </w:r>
      <w:r>
        <w:t xml:space="preserve">. CII Publications.</w:t>
      </w:r>
    </w:p>
    <w:p>
      <w:pPr>
        <w:pStyle w:val="BodyText"/>
      </w:pPr>
      <w:r>
        <w:t xml:space="preserve">This publication addresses the critical issue of skill shortages in India's manufacturing sector, with a focus on advanced technologies. It emphasizes the need for a workforce proficient in mechatronics to support the country's industrial ambitions. For Mumbai, a city with a high concentration of manufacturing and service industries, this report underscores the importance of upskilling and the potential for Mechatronics Engineers to take on leadership roles in training and development. It also highlights the challenges related to infrastructure and the need for innovative solutions tailored to the local context.</w:t>
      </w:r>
    </w:p>
    <w:p>
      <w:pPr>
        <w:pStyle w:val="BodyText"/>
      </w:pPr>
      <w:r>
        <w:t xml:space="preserve">In conclusion, the annotated bibliography above provides a comprehensive overview of the resources available to understand the role of the Mechatronics Engineer in Mumbai, India. From foundational textbooks to policy documents and research reports, these sources collectively illustrate the dynamic and promising landscape for professionals in this field within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Mumbai, India</dc:title>
  <dc:creator/>
  <dc:language>en</dc:language>
  <cp:keywords/>
  <dcterms:created xsi:type="dcterms:W3CDTF">2026-08-07T19:55:54Z</dcterms:created>
  <dcterms:modified xsi:type="dcterms:W3CDTF">2026-08-07T19:55:54Z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