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Mexico</w:t>
      </w:r>
      <w:r>
        <w:t xml:space="preserve"> </w:t>
      </w:r>
      <w:r>
        <w:t xml:space="preserve">City</w:t>
      </w:r>
    </w:p>
    <w:bookmarkStart w:id="25" w:name="X1dd9220230fbe54b371681055bb96e87be4fac0"/>
    <w:p>
      <w:pPr>
        <w:pStyle w:val="Heading1"/>
      </w:pPr>
      <w:r>
        <w:t xml:space="preserve">Annotated Bibliography: The Role of the Mechatronics Engineer in Mexico City</w:t>
      </w:r>
    </w:p>
    <w:p>
      <w:pPr>
        <w:pStyle w:val="FirstParagraph"/>
      </w:pPr>
      <w:r>
        <w:t xml:space="preserve">This annotated bibliography compiles key resources regarding the field of Mechatronics Engineering, specifically tailored to the industrial, academic, and economic context of Mexico City. As the capital of Mexico, Mexico City serves as a central hub for technology, manufacturing, and innovation. The following entries explore the educational requirements, industrial applications, and future prospects for Mechatronics Engineers operating within this dynamic metropolitan area.</w:t>
      </w:r>
    </w:p>
    <w:bookmarkStart w:id="20" w:name="introduction-to-the-field"/>
    <w:p>
      <w:pPr>
        <w:pStyle w:val="Heading2"/>
      </w:pPr>
      <w:r>
        <w:t xml:space="preserve">Introduction to the Field</w:t>
      </w:r>
    </w:p>
    <w:p>
      <w:pPr>
        <w:pStyle w:val="FirstParagraph"/>
      </w:pPr>
      <w:r>
        <w:t xml:space="preserve"> </w:t>
      </w:r>
      <w:r>
        <w:t xml:space="preserve">Spong, M. W., Hutchinson, S., &amp; Vidyasagar, M. (2020). Robot Modeling and Control. Wiley.</w:t>
      </w:r>
      <w:r>
        <w:t xml:space="preserve"> </w:t>
      </w:r>
    </w:p>
    <w:p>
      <w:pPr>
        <w:pStyle w:val="BodyText"/>
      </w:pPr>
      <w:r>
        <w:t xml:space="preserve">This seminal text provides a comprehensive foundation in the mathematical and physical principles governing robotic systems. For a Mechatronics Engineer in Mexico City, this resource is critical for understanding the core mechanics of automation. Given the growing presence of automated assembly lines in the industrial zones surrounding the capital, such as Naucalpan and Ecatepec, the theoretical knowledge presented here is directly applicable to the maintenance and optimization of industrial robots. The book bridges the gap between mechanical design and control theory, which is the essence of the mechatronic discipline.</w:t>
      </w:r>
    </w:p>
    <w:p>
      <w:pPr>
        <w:pStyle w:val="BodyText"/>
      </w:pPr>
      <w:r>
        <w:t xml:space="preserve"> </w:t>
      </w:r>
      <w:r>
        <w:t xml:space="preserve">Bolton, W. (2021). Mechatronics: Electronic Control Systems in Mechanical and Electrical Engineering (8th Edition). Pearson.</w:t>
      </w:r>
      <w:r>
        <w:t xml:space="preserve"> </w:t>
      </w:r>
    </w:p>
    <w:p>
      <w:pPr>
        <w:pStyle w:val="BodyText"/>
      </w:pPr>
      <w:r>
        <w:t xml:space="preserve">Bolton’s work is a standard reference for understanding the integration of electronics, mechanics, and computing. In the context of Mexico City, where the automotive and aerospace sectors are expanding rapidly, this text offers practical insights into sensor technology and actuator systems. It is particularly useful for engineers working in the city's high-tech manufacturing parks, providing a clear framework for designing systems that require precise electronic control of mechanical processes. The updated editions reflect modern trends in IoT and smart manufacturing, which are increasingly relevant to Mexico City's industrial evolution.</w:t>
      </w:r>
    </w:p>
    <w:bookmarkEnd w:id="20"/>
    <w:bookmarkStart w:id="21" w:name="industrial-context-in-mexico-city"/>
    <w:p>
      <w:pPr>
        <w:pStyle w:val="Heading2"/>
      </w:pPr>
      <w:r>
        <w:t xml:space="preserve">Industrial Context in Mexico City</w:t>
      </w:r>
    </w:p>
    <w:p>
      <w:pPr>
        <w:pStyle w:val="FirstParagraph"/>
      </w:pPr>
      <w:r>
        <w:t xml:space="preserve"> </w:t>
      </w:r>
      <w:r>
        <w:t xml:space="preserve">INEGI. (2023). Industrial Production Index: Central Region. Instituto Nacional de Estadística y Geografía.</w:t>
      </w:r>
      <w:r>
        <w:t xml:space="preserve"> </w:t>
      </w:r>
    </w:p>
    <w:p>
      <w:pPr>
        <w:pStyle w:val="BodyText"/>
      </w:pPr>
      <w:r>
        <w:t xml:space="preserve">This statistical report from Mexico’s national statistics agency provides crucial data on the manufacturing output of the Central Region, which includes Mexico City. For a Mechatronics Engineer, analyzing this data helps identify trends in industrial demand. The report highlights a steady increase in the production of electrical equipment and machinery, sectors that heavily rely on mechatronic solutions. Understanding these macroeconomic indicators allows engineers to align their skills and projects with the actual needs of the local market, ensuring their work contributes effectively to the region's economic growth.</w:t>
      </w:r>
    </w:p>
    <w:p>
      <w:pPr>
        <w:pStyle w:val="BodyText"/>
      </w:pPr>
      <w:r>
        <w:t xml:space="preserve"> </w:t>
      </w:r>
      <w:r>
        <w:t xml:space="preserve">Cámara Nacional de la Industria de Transformación (CANACINTRA). (2022). The Future of Manufacturing in Mexico City: Automation and Industry 4.0.</w:t>
      </w:r>
      <w:r>
        <w:t xml:space="preserve"> </w:t>
      </w:r>
    </w:p>
    <w:p>
      <w:pPr>
        <w:pStyle w:val="BodyText"/>
      </w:pPr>
      <w:r>
        <w:t xml:space="preserve">This industry white paper discusses the transition of Mexico City’s manufacturing sector toward Industry 4.0 standards. It emphasizes the need for professionals who can manage smart factories and interconnected systems. For the Mechatronics Engineer, this document is vital as it outlines the specific competencies required by local employers, such as proficiency in PLC programming, data analytics, and system integration. It underscores the shift from traditional maintenance roles to strategic positions where engineers design and implement automated workflows within the capital's industrial ecosystem.</w:t>
      </w:r>
    </w:p>
    <w:bookmarkEnd w:id="21"/>
    <w:bookmarkStart w:id="22" w:name="academic-and-professional-development"/>
    <w:p>
      <w:pPr>
        <w:pStyle w:val="Heading2"/>
      </w:pPr>
      <w:r>
        <w:t xml:space="preserve">Academic and Professional Development</w:t>
      </w:r>
    </w:p>
    <w:p>
      <w:pPr>
        <w:pStyle w:val="FirstParagraph"/>
      </w:pPr>
      <w:r>
        <w:t xml:space="preserve"> </w:t>
      </w:r>
      <w:r>
        <w:t xml:space="preserve">Universidad Nacional Autónoma de México (UNAM). (2023). Curriculum for the Bachelor’s Degree in Mechatronics Engineering. Faculty of Engineering.</w:t>
      </w:r>
      <w:r>
        <w:t xml:space="preserve"> </w:t>
      </w:r>
    </w:p>
    <w:p>
      <w:pPr>
        <w:pStyle w:val="BodyText"/>
      </w:pPr>
      <w:r>
        <w:t xml:space="preserve">As one of the most prestigious institutions in Latin America, UNAM’s curriculum serves as a benchmark for Mechatronics Engineering education in Mexico City. This document details the rigorous academic path required to become a qualified engineer, covering subjects from advanced calculus to embedded systems. For professionals already in the field, reviewing this curriculum helps identify knowledge gaps and areas for continuous learning. It reflects the high standards expected in the Mexican capital and ensures that engineers are well-prepared to tackle complex technical challenges in both public and private sectors.</w:t>
      </w:r>
    </w:p>
    <w:p>
      <w:pPr>
        <w:pStyle w:val="BodyText"/>
      </w:pPr>
      <w:r>
        <w:t xml:space="preserve"> </w:t>
      </w:r>
      <w:r>
        <w:t xml:space="preserve">Instituto Tecnológico y de Estudios Superiores de Monterrey (ITESM). (2022). Research Report: Robotics and Automation in Urban Environments.</w:t>
      </w:r>
      <w:r>
        <w:t xml:space="preserve"> </w:t>
      </w:r>
    </w:p>
    <w:p>
      <w:pPr>
        <w:pStyle w:val="BodyText"/>
      </w:pPr>
      <w:r>
        <w:t xml:space="preserve">This research report from ITESM, a leading private university with a strong presence in Mexico City, explores the application of robotics in urban settings. It covers topics such as autonomous vehicles, smart infrastructure, and service robotics. For a Mechatronics Engineer working in the capital, this resource is highly relevant due to Mexico City’s ongoing efforts to modernize its public transportation and infrastructure. The report provides case studies and technical analyses that can inspire innovative solutions for urban mobility and efficiency, aligning engineering practice with the city’s development goals.</w:t>
      </w:r>
    </w:p>
    <w:bookmarkEnd w:id="22"/>
    <w:bookmarkStart w:id="23" w:name="regulatory-and-ethical-considerations"/>
    <w:p>
      <w:pPr>
        <w:pStyle w:val="Heading2"/>
      </w:pPr>
      <w:r>
        <w:t xml:space="preserve">Regulatory and Ethical Considerations</w:t>
      </w:r>
    </w:p>
    <w:p>
      <w:pPr>
        <w:pStyle w:val="FirstParagraph"/>
      </w:pPr>
      <w:r>
        <w:t xml:space="preserve"> </w:t>
      </w:r>
      <w:r>
        <w:t xml:space="preserve">Secretaría de Energía (SENER). (2021). Official Mexican Standard NOM-030-ENER-2022: Energy Efficiency in Industrial Systems.</w:t>
      </w:r>
      <w:r>
        <w:t xml:space="preserve"> </w:t>
      </w:r>
    </w:p>
    <w:p>
      <w:pPr>
        <w:pStyle w:val="BodyText"/>
      </w:pPr>
      <w:r>
        <w:t xml:space="preserve">This official standard sets the requirements for energy efficiency in industrial equipment and processes within Mexico. For Mechatronics Engineers in Mexico City, compliance with this regulation is mandatory when designing or upgrading industrial systems. The document provides technical guidelines for optimizing energy consumption in motors, drives, and control systems. Adhering to these standards not only ensures legal compliance but also promotes sustainable engineering practices, which are increasingly important in the environmentally conscious context of the capital.</w:t>
      </w:r>
    </w:p>
    <w:p>
      <w:pPr>
        <w:pStyle w:val="BodyText"/>
      </w:pPr>
      <w:r>
        <w:t xml:space="preserve"> </w:t>
      </w:r>
      <w:r>
        <w:t xml:space="preserve">Consejo Nacional de Ciencia y Tecnología (CONACYT). (2023). Strategic Plan for Science, Technology, and Innovation in Mexico.</w:t>
      </w:r>
      <w:r>
        <w:t xml:space="preserve"> </w:t>
      </w:r>
    </w:p>
    <w:p>
      <w:pPr>
        <w:pStyle w:val="BodyText"/>
      </w:pPr>
      <w:r>
        <w:t xml:space="preserve">This national strategic plan outlines the government’s priorities for technological development, with a significant focus on engineering and innovation. For Mechatronics Engineers in Mexico City, this document highlights opportunities for funding, collaboration, and research. It emphasizes the importance of developing local technological capabilities and reducing dependency on foreign solutions. By aligning their projects with the goals outlined in this plan, engineers can contribute to national progress while accessing resources that support their professional growth and the advancement of the field in the capital.</w:t>
      </w:r>
    </w:p>
    <w:bookmarkEnd w:id="23"/>
    <w:bookmarkStart w:id="24" w:name="conclusion"/>
    <w:p>
      <w:pPr>
        <w:pStyle w:val="Heading2"/>
      </w:pPr>
      <w:r>
        <w:t xml:space="preserve">Conclusion</w:t>
      </w:r>
    </w:p>
    <w:p>
      <w:pPr>
        <w:pStyle w:val="FirstParagraph"/>
      </w:pPr>
      <w:r>
        <w:t xml:space="preserve">The annotated bibliography above provides a curated selection of resources that are essential for any Mechatronics Engineer operating in Mexico City. From foundational textbooks to local industry reports and regulatory standards, these documents offer a comprehensive view of the field. They highlight the importance of technical expertise, adaptability to industrial trends, and awareness of the local economic and regulatory environment. By engaging with these resources, engineers can enhance their professional capabilities and contribute meaningfully to the technological advancement of Mexico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Mexico City</dc:title>
  <dc:creator/>
  <dc:language>en</dc:language>
  <cp:keywords/>
  <dcterms:created xsi:type="dcterms:W3CDTF">2026-08-07T02:22:11Z</dcterms:created>
  <dcterms:modified xsi:type="dcterms:W3CDTF">2026-08-07T02:22:11Z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