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2" w:name="Xca0218066d6dfbd80ef68406cc05a414cbd4a14"/>
    <w:p>
      <w:pPr>
        <w:pStyle w:val="Heading1"/>
      </w:pPr>
      <w:r>
        <w:t xml:space="preserve">Annotated Bibliography: The Role and Landscape of the Mechatronics Engineer in Amsterdam, Netherlands</w:t>
      </w:r>
    </w:p>
    <w:p>
      <w:pPr>
        <w:pStyle w:val="FirstParagraph"/>
      </w:pPr>
      <w:r>
        <w:t xml:space="preserve">This annotated bibliography compiles key resources regarding the profession of the Mechatronics Engineer within the specific context of Amsterdam and the broader Netherlands. The selection covers educational pathways, industry demands, technological trends, and professional integration. The focus is on how the unique industrial ecosystem of Amsterdam—characterized by high-tech systems, logistics, and sustainable innovation—shapes the requirements and opportunities for mechatronics professionals.</w:t>
      </w:r>
    </w:p>
    <w:bookmarkStart w:id="20" w:name="introduction"/>
    <w:p>
      <w:pPr>
        <w:pStyle w:val="Heading2"/>
      </w:pPr>
      <w:r>
        <w:t xml:space="preserve">Introduction</w:t>
      </w:r>
    </w:p>
    <w:p>
      <w:pPr>
        <w:pStyle w:val="FirstParagraph"/>
      </w:pPr>
      <w:r>
        <w:t xml:space="preserve">Mechatronics is an interdisciplinary branch of engineering that combines mechanical engineering, electronics, computer science, and control engineering. In the Netherlands, and specifically in Amsterdam, this field is critical due to the region's emphasis on automation, smart logistics, and sustainable urban infrastructure. The following annotations provide a comprehensive overview of the current state of the field, tailored for students, professionals, and researchers interested in the Amsterdam market.</w:t>
      </w:r>
    </w:p>
    <w:p>
      <w:pPr>
        <w:pStyle w:val="BodyText"/>
      </w:pPr>
      <w:r>
        <w:t xml:space="preserve"> </w:t>
      </w:r>
      <w:r>
        <w:t xml:space="preserve">Delft University of Technology &amp; University of Amsterdam. (2023).</w:t>
      </w:r>
      <w:r>
        <w:t xml:space="preserve"> </w:t>
      </w:r>
      <w:r>
        <w:rPr>
          <w:iCs/>
          <w:i/>
        </w:rPr>
        <w:t xml:space="preserve">Joint Research Report on High-Tech Systems and Automation in the Amsterdam Metropolitan Area</w:t>
      </w:r>
      <w:r>
        <w:t xml:space="preserve">. Amsterdam: Academic Publishing House.</w:t>
      </w:r>
      <w:r>
        <w:t xml:space="preserve"> </w:t>
      </w:r>
    </w:p>
    <w:p>
      <w:pPr>
        <w:pStyle w:val="BodyText"/>
      </w:pPr>
      <w:r>
        <w:t xml:space="preserve">This collaborative report examines the synergy between academic research and industrial application in the Amsterdam region. It highlights how mechatronics engineers are pivotal in developing automated systems for the port of Amsterdam and surrounding logistics hubs. The document details specific case studies where mechatronic solutions reduced energy consumption by 30% in automated warehousing.</w:t>
      </w:r>
    </w:p>
    <w:p>
      <w:pPr>
        <w:pStyle w:val="BodyText"/>
      </w:pPr>
      <w:r>
        <w:t xml:space="preserve">This source is highly relevant for understanding the practical application of mechatronics in Amsterdam. It provides concrete data on industry needs, making it an essential reference for engineers seeking employment in the logistics and supply chain sectors of the Netherlands.</w:t>
      </w:r>
    </w:p>
    <w:p>
      <w:pPr>
        <w:pStyle w:val="BodyText"/>
      </w:pPr>
      <w:r>
        <w:t xml:space="preserve"> </w:t>
      </w:r>
      <w:r>
        <w:t xml:space="preserve">European Association of Mechatronics (EAM). (2022).</w:t>
      </w:r>
      <w:r>
        <w:t xml:space="preserve"> </w:t>
      </w:r>
      <w:r>
        <w:rPr>
          <w:iCs/>
          <w:i/>
        </w:rPr>
        <w:t xml:space="preserve">Skills Framework for Mechatronics Engineers in the EU: A Focus on the Netherlands</w:t>
      </w:r>
      <w:r>
        <w:t xml:space="preserve">. Brussels: EAM Publications.</w:t>
      </w:r>
      <w:r>
        <w:t xml:space="preserve"> </w:t>
      </w:r>
    </w:p>
    <w:p>
      <w:pPr>
        <w:pStyle w:val="BodyText"/>
      </w:pPr>
      <w:r>
        <w:t xml:space="preserve">The EAM outlines the core competencies required for mechatronics engineers across Europe, with a dedicated chapter on the Dutch market. It emphasizes the need for proficiency in PLC programming, robotics, and IoT integration. The report notes that Amsterdam-based employers specifically value engineers who possess strong English communication skills and familiarity with agile development methodologies.</w:t>
      </w:r>
    </w:p>
    <w:p>
      <w:pPr>
        <w:pStyle w:val="BodyText"/>
      </w:pPr>
      <w:r>
        <w:t xml:space="preserve">This document is crucial for defining the professional standards expected in Amsterdam. It serves as a benchmark for both educational institutions and job seekers to align their skills with the specific demands of the Dutch high-tech industry.</w:t>
      </w:r>
    </w:p>
    <w:p>
      <w:pPr>
        <w:pStyle w:val="BodyText"/>
      </w:pPr>
      <w:r>
        <w:t xml:space="preserve"> </w:t>
      </w:r>
      <w:r>
        <w:t xml:space="preserve">Van der Berg, J., &amp; De Vries, L. (2021).</w:t>
      </w:r>
      <w:r>
        <w:t xml:space="preserve"> </w:t>
      </w:r>
      <w:r>
        <w:rPr>
          <w:iCs/>
          <w:i/>
        </w:rPr>
        <w:t xml:space="preserve">Sustainable Mechatronics: Innovations in Urban Mobility</w:t>
      </w:r>
      <w:r>
        <w:t xml:space="preserve">. Journal of Dutch Engineering, 15(3), 45-62.</w:t>
      </w:r>
      <w:r>
        <w:t xml:space="preserve"> </w:t>
      </w:r>
    </w:p>
    <w:p>
      <w:pPr>
        <w:pStyle w:val="BodyText"/>
      </w:pPr>
      <w:r>
        <w:t xml:space="preserve">This journal article explores the role of mechatronics in Amsterdam’s sustainable mobility initiatives, including electric vehicle charging infrastructure and smart traffic management systems. The authors argue that mechatronics engineers are at the forefront of integrating renewable energy sources with mechanical systems to reduce the city’s carbon footprint.</w:t>
      </w:r>
    </w:p>
    <w:p>
      <w:pPr>
        <w:pStyle w:val="BodyText"/>
      </w:pPr>
      <w:r>
        <w:t xml:space="preserve">Given Amsterdam’s strong commitment to sustainability, this article is highly pertinent. It illustrates how mechatronics engineering contributes to environmental goals, a key consideration for engineers working in the Netherlands.</w:t>
      </w:r>
    </w:p>
    <w:p>
      <w:pPr>
        <w:pStyle w:val="BodyText"/>
      </w:pPr>
      <w:r>
        <w:t xml:space="preserve"> </w:t>
      </w:r>
      <w:r>
        <w:t xml:space="preserve">Holland High Tech. (2023).</w:t>
      </w:r>
      <w:r>
        <w:t xml:space="preserve"> </w:t>
      </w:r>
      <w:r>
        <w:rPr>
          <w:iCs/>
          <w:i/>
        </w:rPr>
        <w:t xml:space="preserve">The Future of Work: Mechatronics in the Dutch Knowledge Economy</w:t>
      </w:r>
      <w:r>
        <w:t xml:space="preserve">. The Hague: Government Publications.</w:t>
      </w:r>
      <w:r>
        <w:t xml:space="preserve"> </w:t>
      </w:r>
    </w:p>
    <w:p>
      <w:pPr>
        <w:pStyle w:val="BodyText"/>
      </w:pPr>
      <w:r>
        <w:t xml:space="preserve">This government-backed report analyzes the economic impact of mechatronics in the Netherlands. It highlights Amsterdam as a hub for startups and scale-ups in robotics and AI-driven automation. The report predicts a 20% increase in demand for mechatronics engineers in the Amsterdam area over the next five years, driven by the growth of the digital economy.</w:t>
      </w:r>
    </w:p>
    <w:p>
      <w:pPr>
        <w:pStyle w:val="BodyText"/>
      </w:pPr>
      <w:r>
        <w:t xml:space="preserve">This source provides valuable macroeconomic context. It is useful for understanding the long-term career prospects and economic stability of the mechatronics profession in Amsterdam.</w:t>
      </w:r>
    </w:p>
    <w:p>
      <w:pPr>
        <w:pStyle w:val="BodyText"/>
      </w:pPr>
      <w:r>
        <w:t xml:space="preserve"> </w:t>
      </w:r>
      <w:r>
        <w:t xml:space="preserve">TU Delft Faculty of Mechanical, Maritime and Materials Engineering. (2022).</w:t>
      </w:r>
      <w:r>
        <w:t xml:space="preserve"> </w:t>
      </w:r>
      <w:r>
        <w:rPr>
          <w:iCs/>
          <w:i/>
        </w:rPr>
        <w:t xml:space="preserve">Curriculum Guide: Mechatronics Engineering for Industry 4.0</w:t>
      </w:r>
      <w:r>
        <w:t xml:space="preserve">. Delft: TU Delft Press.</w:t>
      </w:r>
      <w:r>
        <w:t xml:space="preserve"> </w:t>
      </w:r>
    </w:p>
    <w:p>
      <w:pPr>
        <w:pStyle w:val="BodyText"/>
      </w:pPr>
      <w:r>
        <w:t xml:space="preserve">Although based in Delft, this curriculum guide is widely referenced by Amsterdam-based employers and educational institutions. It outlines the technical skills required for Industry 4.0, including cyber-physical systems, additive manufacturing, and data analytics. The guide emphasizes the importance of interdisciplinary collaboration, a key trait for mechatronics engineers working in Amsterdam’s diverse tech ecosystem.</w:t>
      </w:r>
    </w:p>
    <w:p>
      <w:pPr>
        <w:pStyle w:val="BodyText"/>
      </w:pPr>
      <w:r>
        <w:t xml:space="preserve">This resource is essential for understanding the educational background expected of mechatronics engineers in the Netherlands. It provides a clear roadmap for skill development and academic preparation.</w:t>
      </w:r>
    </w:p>
    <w:p>
      <w:pPr>
        <w:pStyle w:val="BodyText"/>
      </w:pPr>
      <w:r>
        <w:t xml:space="preserve"> </w:t>
      </w:r>
      <w:r>
        <w:t xml:space="preserve">Amsterdam Economic Board. (2023).</w:t>
      </w:r>
      <w:r>
        <w:t xml:space="preserve"> </w:t>
      </w:r>
      <w:r>
        <w:rPr>
          <w:iCs/>
          <w:i/>
        </w:rPr>
        <w:t xml:space="preserve">Tech Talent in Amsterdam: Attracting and Retaining Mechatronics Engineers</w:t>
      </w:r>
      <w:r>
        <w:t xml:space="preserve">. Amsterdam: AEB Reports.</w:t>
      </w:r>
      <w:r>
        <w:t xml:space="preserve"> </w:t>
      </w:r>
    </w:p>
    <w:p>
      <w:pPr>
        <w:pStyle w:val="BodyText"/>
      </w:pPr>
      <w:r>
        <w:t xml:space="preserve">This report focuses on the challenges and strategies for attracting international mechatronics talent to Amsterdam. It discusses the 30% ruling tax advantage, the quality of life in Amsterdam, and the vibrant tech community. The report also highlights the importance of networking events and innovation hubs in retaining top engineering talent.</w:t>
      </w:r>
    </w:p>
    <w:p>
      <w:pPr>
        <w:pStyle w:val="BodyText"/>
      </w:pPr>
      <w:r>
        <w:t xml:space="preserve">This source is particularly useful for international engineers considering a move to Amsterdam. It provides practical information on relocation, taxation, and professional integration in the Dutch market.</w:t>
      </w:r>
    </w:p>
    <w:p>
      <w:pPr>
        <w:pStyle w:val="BodyText"/>
      </w:pPr>
      <w:r>
        <w:t xml:space="preserve"> </w:t>
      </w:r>
      <w:r>
        <w:t xml:space="preserve">International Journal of Advanced Robotic Systems. (2021).</w:t>
      </w:r>
      <w:r>
        <w:t xml:space="preserve"> </w:t>
      </w:r>
      <w:r>
        <w:rPr>
          <w:iCs/>
          <w:i/>
        </w:rPr>
        <w:t xml:space="preserve">Collaborative Robotics in Dutch Manufacturing: A Case Study of Amsterdam-Based Firms</w:t>
      </w:r>
      <w:r>
        <w:t xml:space="preserve">. 18(4), 112-125.</w:t>
      </w:r>
      <w:r>
        <w:t xml:space="preserve"> </w:t>
      </w:r>
    </w:p>
    <w:p>
      <w:pPr>
        <w:pStyle w:val="BodyText"/>
      </w:pPr>
      <w:r>
        <w:t xml:space="preserve">This peer-reviewed article examines the implementation of collaborative robots (cobots) in manufacturing facilities near Amsterdam. It highlights the role of mechatronics engineers in designing, programming, and maintaining these systems. The study finds that companies with dedicated mechatronics teams achieve higher productivity and safety standards.</w:t>
      </w:r>
    </w:p>
    <w:p>
      <w:pPr>
        <w:pStyle w:val="BodyText"/>
      </w:pPr>
      <w:r>
        <w:t xml:space="preserve">This article provides a detailed look at the technical aspects of mechatronics in a real-world setting. It is valuable for engineers interested in manufacturing and automation within the Amsterdam region.</w:t>
      </w:r>
    </w:p>
    <w:p>
      <w:pPr>
        <w:pStyle w:val="BodyText"/>
      </w:pPr>
      <w:r>
        <w:t xml:space="preserve"> </w:t>
      </w:r>
      <w:r>
        <w:t xml:space="preserve">Royal Netherlands Society of Engineers (KIVI). (2022).</w:t>
      </w:r>
      <w:r>
        <w:t xml:space="preserve"> </w:t>
      </w:r>
      <w:r>
        <w:rPr>
          <w:iCs/>
          <w:i/>
        </w:rPr>
        <w:t xml:space="preserve">Professional Ethics and Standards for Mechatronics Engineers in the Netherlands</w:t>
      </w:r>
      <w:r>
        <w:t xml:space="preserve">. Utrecht: KIVI Publications.</w:t>
      </w:r>
      <w:r>
        <w:t xml:space="preserve"> </w:t>
      </w:r>
    </w:p>
    <w:p>
      <w:pPr>
        <w:pStyle w:val="BodyText"/>
      </w:pPr>
      <w:r>
        <w:t xml:space="preserve">This publication outlines the ethical guidelines and professional standards for engineers in the Netherlands. It covers topics such as safety, sustainability, and social responsibility. The document emphasizes the importance of adhering to these standards, particularly in Amsterdam, where public trust in technology is high.</w:t>
      </w:r>
    </w:p>
    <w:p>
      <w:pPr>
        <w:pStyle w:val="BodyText"/>
      </w:pPr>
      <w:r>
        <w:t xml:space="preserve">This source is essential for understanding the professional responsibilities of mechatronics engineers in the Netherlands. It provides a framework for ethical decision-making and professional conduct.</w:t>
      </w:r>
    </w:p>
    <w:bookmarkEnd w:id="20"/>
    <w:bookmarkStart w:id="21" w:name="conclusion"/>
    <w:p>
      <w:pPr>
        <w:pStyle w:val="Heading2"/>
      </w:pPr>
      <w:r>
        <w:t xml:space="preserve">Conclusion</w:t>
      </w:r>
    </w:p>
    <w:p>
      <w:pPr>
        <w:pStyle w:val="FirstParagraph"/>
      </w:pPr>
      <w:r>
        <w:t xml:space="preserve">The annotated bibliography above demonstrates that the role of the Mechatronics Engineer in Amsterdam, Netherlands, is dynamic and multifaceted. The city’s focus on sustainability, high-tech systems, and innovation creates a fertile ground for mechatronics professionals. The selected resources provide a comprehensive overview of the educational, technical, and professional aspects of the field, making them invaluable for anyone seeking to understand or enter this exciting career path in Amsterdam.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Amsterdam, Netherlands</dc:title>
  <dc:creator/>
  <dc:language>en</dc:language>
  <cp:keywords/>
  <dcterms:created xsi:type="dcterms:W3CDTF">2026-08-07T04:36:22Z</dcterms:created>
  <dcterms:modified xsi:type="dcterms:W3CDTF">2026-08-07T04:36:22Z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