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Barcelona,</w:t>
      </w:r>
      <w:r>
        <w:t xml:space="preserve"> </w:t>
      </w:r>
      <w:r>
        <w:t xml:space="preserve">Spain</w:t>
      </w:r>
    </w:p>
    <w:bookmarkStart w:id="24" w:name="Xde4b162e9cab1b8f04a255d7dfbb4b767a1cf8e"/>
    <w:p>
      <w:pPr>
        <w:pStyle w:val="Heading1"/>
      </w:pPr>
      <w:r>
        <w:t xml:space="preserve">Annotated Bibliography: The Mechatronics Engineer in Barcelona, Spain</w:t>
      </w:r>
    </w:p>
    <w:p>
      <w:pPr>
        <w:pStyle w:val="FirstParagraph"/>
      </w:pPr>
      <w:r>
        <w:t xml:space="preserve">This annotated bibliography explores the multifaceted role of the Mechatronics Engineer within the specific economic, industrial, and academic context of Barcelona, Spain. Mechatronics, defined as the synergistic integration of mechanical engineering, electronics, control systems, and computer science, is a cornerstone of the Fourth Industrial Revolution (Industry 4.0). Barcelona, as a leading European hub for technology, innovation, and advanced manufacturing, presents a unique ecosystem for these professionals. The following sources provide a comprehensive overview of the technical requirements, labor market dynamics, regulatory frameworks, and future prospects for mechatronics engineering in this region.</w:t>
      </w:r>
    </w:p>
    <w:bookmarkStart w:id="20" w:name="academic-and-professional-frameworks"/>
    <w:p>
      <w:pPr>
        <w:pStyle w:val="Heading2"/>
      </w:pPr>
      <w:r>
        <w:t xml:space="preserve">Academic and Professional Frameworks</w:t>
      </w:r>
    </w:p>
    <w:p>
      <w:pPr>
        <w:pStyle w:val="FirstParagraph"/>
      </w:pPr>
      <w:r>
        <w:t xml:space="preserve">European Commission. (2023).</w:t>
      </w:r>
      <w:r>
        <w:t xml:space="preserve"> </w:t>
      </w:r>
      <w:r>
        <w:rPr>
          <w:iCs/>
          <w:i/>
        </w:rPr>
        <w:t xml:space="preserve">Engineering Education in Europe: The Bologna Process and Professional Recognition</w:t>
      </w:r>
      <w:r>
        <w:t xml:space="preserve">. Brussels: Publications Office of the European Union.</w:t>
      </w:r>
    </w:p>
    <w:p>
      <w:pPr>
        <w:pStyle w:val="BodyText"/>
      </w:pPr>
      <w:r>
        <w:t xml:space="preserve">This report outlines the standardization of engineering degrees across the European Union, which is critical for understanding the qualification of a Mechatronics Engineer in Spain. It details how the Bologna Process ensures that a degree obtained at institutions like the Universitat Politècnica de Catalunya (UPC) is recognized throughout the EU. For a mechatronics professional in Barcelona, this document is essential for understanding mobility rights and the equivalence of technical competencies. It highlights the shift towards interdisciplinary curricula, mirroring the hybrid nature of mechatronics, ensuring that graduates possess the requisite skills in both hardware and software integration demanded by Barcelona's high-tech sector.</w:t>
      </w:r>
    </w:p>
    <w:p>
      <w:pPr>
        <w:pStyle w:val="BodyText"/>
      </w:pPr>
      <w:r>
        <w:t xml:space="preserve">Colegios Oficiales de Ingenieros Industriales de Cataluña (COIIC). (2022).</w:t>
      </w:r>
      <w:r>
        <w:t xml:space="preserve"> </w:t>
      </w:r>
      <w:r>
        <w:rPr>
          <w:iCs/>
          <w:i/>
        </w:rPr>
        <w:t xml:space="preserve">Perfil Profesional del Ingeniero en Sistemas de Control y Automatización</w:t>
      </w:r>
      <w:r>
        <w:t xml:space="preserve">. Barcelona: COIIC.</w:t>
      </w:r>
    </w:p>
    <w:p>
      <w:pPr>
        <w:pStyle w:val="BodyText"/>
      </w:pPr>
      <w:r>
        <w:t xml:space="preserve">This publication by the official professional body in Catalonia defines the specific scope of practice for engineers specializing in control and automation, a core subset of mechatronics. It is a vital resource for understanding the legal and ethical responsibilities of a Mechatronics Engineer in Barcelona. The document details the competencies required for stamping technical projects, overseeing industrial installations, and ensuring compliance with Spanish safety regulations. It emphasizes the growing demand for professionals who can bridge the gap between traditional mechanical systems and modern IoT (Internet of Things) solutions, a key trend in Barcelona's industrial parks.</w:t>
      </w:r>
    </w:p>
    <w:bookmarkEnd w:id="20"/>
    <w:bookmarkStart w:id="21" w:name="X05ca8c44f8db9b0c59ff4c15fd1be7c7069a365"/>
    <w:p>
      <w:pPr>
        <w:pStyle w:val="Heading2"/>
      </w:pPr>
      <w:r>
        <w:t xml:space="preserve">Industry 4.0 and Regional Economic Context</w:t>
      </w:r>
    </w:p>
    <w:p>
      <w:pPr>
        <w:pStyle w:val="FirstParagraph"/>
      </w:pPr>
      <w:r>
        <w:t xml:space="preserve">Barcelona Technology Hub. (2023).</w:t>
      </w:r>
      <w:r>
        <w:t xml:space="preserve"> </w:t>
      </w:r>
      <w:r>
        <w:rPr>
          <w:iCs/>
          <w:i/>
        </w:rPr>
        <w:t xml:space="preserve">The State of Tech in Barcelona: Innovation, Startups, and Industrial Transformation</w:t>
      </w:r>
      <w:r>
        <w:t xml:space="preserve">. Barcelona: Barcelona Technology Hub.</w:t>
      </w:r>
    </w:p>
    <w:p>
      <w:pPr>
        <w:pStyle w:val="BodyText"/>
      </w:pPr>
      <w:r>
        <w:t xml:space="preserve">This annual report provides a macroeconomic view of Barcelona's technology sector, identifying it as one of the top tech hubs in Europe. For the Mechatronics Engineer, this source is invaluable as it highlights the city's focus on smart manufacturing, robotics, and sustainable mobility. The report indicates a surge in investment in sectors where mechatronics is pivotal, such as automotive (with the presence of major OEMs and suppliers) and medical devices. It underscores the necessity for engineers in Barcelona to be proficient in agile methodologies and digital twin technologies, reflecting the city's aggressive push towards Industry 4.0 adoption.</w:t>
      </w:r>
    </w:p>
    <w:p>
      <w:pPr>
        <w:pStyle w:val="BodyText"/>
      </w:pPr>
      <w:r>
        <w:t xml:space="preserve">Institut Català d'Emprenedoria (ICE). (2022).</w:t>
      </w:r>
      <w:r>
        <w:t xml:space="preserve"> </w:t>
      </w:r>
      <w:r>
        <w:rPr>
          <w:iCs/>
          <w:i/>
        </w:rPr>
        <w:t xml:space="preserve">Robotics and Automation in the Catalan Industrial Ecosystem</w:t>
      </w:r>
      <w:r>
        <w:t xml:space="preserve">. Barcelona: ICE.</w:t>
      </w:r>
    </w:p>
    <w:p>
      <w:pPr>
        <w:pStyle w:val="BodyText"/>
      </w:pPr>
      <w:r>
        <w:t xml:space="preserve">This study analyzes the integration of robotics and automation within Catalonia's manufacturing base. It provides specific data on how Barcelona-based companies are leveraging mechatronic systems to enhance productivity and precision. The document is particularly relevant for understanding the practical application of mechatronics in the region, citing case studies from local firms in the aerospace and pharmaceutical industries. It argues that the shortage of skilled mechatronics engineers is a bottleneck for further industrial growth in Barcelona, thereby highlighting the high employability and strategic importance of this profession in the local market.</w:t>
      </w:r>
    </w:p>
    <w:bookmarkEnd w:id="21"/>
    <w:bookmarkStart w:id="22" w:name="Xa4a2b6b7ca39304157247c92e8f4a9a4b1f5537"/>
    <w:p>
      <w:pPr>
        <w:pStyle w:val="Heading2"/>
      </w:pPr>
      <w:r>
        <w:t xml:space="preserve">Technical Applications and Specialized Fields</w:t>
      </w:r>
    </w:p>
    <w:p>
      <w:pPr>
        <w:pStyle w:val="FirstParagraph"/>
      </w:pPr>
      <w:r>
        <w:t xml:space="preserve">García, J., &amp; Martínez, L. (2021). "Smart Manufacturing Systems in the Mediterranean Region: A Case Study of Barcelona."</w:t>
      </w:r>
      <w:r>
        <w:t xml:space="preserve"> </w:t>
      </w:r>
      <w:r>
        <w:rPr>
          <w:iCs/>
          <w:i/>
        </w:rPr>
        <w:t xml:space="preserve">Journal of Mechatronics and Industrial Engineering</w:t>
      </w:r>
      <w:r>
        <w:t xml:space="preserve">, 15(3), 112-128.</w:t>
      </w:r>
    </w:p>
    <w:p>
      <w:pPr>
        <w:pStyle w:val="BodyText"/>
      </w:pPr>
      <w:r>
        <w:t xml:space="preserve">This peer-reviewed article offers a technical deep dive into the implementation of smart manufacturing systems in Barcelona. It examines the specific mechatronic architectures used in local factories, focusing on the integration of PLCs (Programmable Logic Controllers), sensors, and cloud computing. The authors discuss the challenges of retrofitting older industrial infrastructure with modern mechatronic solutions, a common task for engineers in the region. This source is crucial for understanding the technical day-to-day realities of a Mechatronics Engineer in Barcelona, emphasizing the need for strong skills in system integration and real-time data analysis.</w:t>
      </w:r>
    </w:p>
    <w:p>
      <w:pPr>
        <w:pStyle w:val="BodyText"/>
      </w:pPr>
      <w:r>
        <w:t xml:space="preserve">European Space Agency (ESA). (2023).</w:t>
      </w:r>
      <w:r>
        <w:t xml:space="preserve"> </w:t>
      </w:r>
      <w:r>
        <w:rPr>
          <w:iCs/>
          <w:i/>
        </w:rPr>
        <w:t xml:space="preserve">Space Robotics and Mechatronics: Opportunities for European Engineers</w:t>
      </w:r>
      <w:r>
        <w:t xml:space="preserve">. Paris: ESA Publications.</w:t>
      </w:r>
    </w:p>
    <w:p>
      <w:pPr>
        <w:pStyle w:val="BodyText"/>
      </w:pPr>
      <w:r>
        <w:t xml:space="preserve">While a European-wide document, this source is highly relevant to Barcelona due to the city's proximity to the European Space Agency's Technical Operations Centre and the growing space tech cluster in Catalonia. It outlines the advanced mechatronic requirements for space robotics, including high-precision actuators and autonomous control systems. For a Mechatronics Engineer in Barcelona, this publication highlights a niche but high-value career path. It illustrates how the rigorous standards of the space industry influence local engineering practices and provide opportunities for specialized R&amp;D roles within Barcelona's innovation ecosystem.</w:t>
      </w:r>
    </w:p>
    <w:bookmarkEnd w:id="22"/>
    <w:bookmarkStart w:id="23" w:name="labor-market-and-future-prospects"/>
    <w:p>
      <w:pPr>
        <w:pStyle w:val="Heading2"/>
      </w:pPr>
      <w:r>
        <w:t xml:space="preserve">Labor Market and Future Prospects</w:t>
      </w:r>
    </w:p>
    <w:p>
      <w:pPr>
        <w:pStyle w:val="FirstParagraph"/>
      </w:pPr>
      <w:r>
        <w:t xml:space="preserve">InfoJobs. (2023).</w:t>
      </w:r>
      <w:r>
        <w:t xml:space="preserve"> </w:t>
      </w:r>
      <w:r>
        <w:rPr>
          <w:iCs/>
          <w:i/>
        </w:rPr>
        <w:t xml:space="preserve">Annual Report on Engineering Jobs in Spain: Trends and Salaries</w:t>
      </w:r>
      <w:r>
        <w:t xml:space="preserve">. Madrid: InfoJobs.</w:t>
      </w:r>
    </w:p>
    <w:p>
      <w:pPr>
        <w:pStyle w:val="BodyText"/>
      </w:pPr>
      <w:r>
        <w:t xml:space="preserve">This comprehensive labor market report provides empirical data on the demand for engineering roles in Spain, with specific breakdowns for the Catalonia region. It reveals a consistent upward trend in job postings for Mechatronics Engineers in Barcelona, driven by the automotive and logistics sectors. The report also offers insights into salary expectations and the most sought-after technical skills, such as Python programming, CAD/CAM software proficiency, and experience with collaborative robots (cobots). This source is essential for any Mechatronics Engineer considering a career in Barcelona, as it provides a realistic assessment of the job market's competitiveness and remuneration standards.</w:t>
      </w:r>
    </w:p>
    <w:p>
      <w:pPr>
        <w:pStyle w:val="BodyText"/>
      </w:pPr>
      <w:r>
        <w:t xml:space="preserve">World Economic Forum. (2023).</w:t>
      </w:r>
      <w:r>
        <w:t xml:space="preserve"> </w:t>
      </w:r>
      <w:r>
        <w:rPr>
          <w:iCs/>
          <w:i/>
        </w:rPr>
        <w:t xml:space="preserve">The Future of Jobs Report: Implications for Advanced Manufacturing</w:t>
      </w:r>
      <w:r>
        <w:t xml:space="preserve">. Geneva: WEF.</w:t>
      </w:r>
    </w:p>
    <w:p>
      <w:pPr>
        <w:pStyle w:val="BodyText"/>
      </w:pPr>
      <w:r>
        <w:t xml:space="preserve">This global report projects the future skills landscape for the next decade, with significant implications for the Mechatronics Engineer in Barcelona. It predicts a massive increase in the demand for roles related to AI, big data, and robotics, all of which are integral to modern mechatronics. The report suggests that Barcelona, as a forward-thinking city, will be at the forefront of these changes. It advises engineers to focus on continuous learning and adaptability, particularly in areas like machine learning and sustainable engineering. This source serves as a strategic guide for long-term career planning, emphasizing the evolving nature of the mechatronics profession in a dynamic environment like Barcelona.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Mechatronics Engineer in Barcelona, Spain</dc:title>
  <dc:creator/>
  <dc:language>en</dc:language>
  <cp:keywords/>
  <dcterms:created xsi:type="dcterms:W3CDTF">2026-08-07T19:55:07Z</dcterms:created>
  <dcterms:modified xsi:type="dcterms:W3CDTF">2026-08-07T19:55:07Z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