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3" w:name="X3132a2c51945a0022238a8c5d10668e6adbcc13"/>
    <w:p>
      <w:pPr>
        <w:pStyle w:val="Heading1"/>
      </w:pPr>
      <w:r>
        <w:t xml:space="preserve">Annotated Bibliography: The Role and Challenges of the Mechatronics Engineer in Caracas, Venezuela</w:t>
      </w:r>
    </w:p>
    <w:p>
      <w:pPr>
        <w:pStyle w:val="FirstParagraph"/>
      </w:pPr>
      <w:r>
        <w:t xml:space="preserve">This annotated bibliography compiles essential literature regarding the field of Mechatronics Engineering, specifically contextualized for the industrial and academic landscape of Caracas, Venezuela. The selection includes foundational textbooks, regional case studies, and technical reports that address the unique challenges of maintaining and innovating automated systems within Venezuela's current economic and infrastructural environment. These resources are curated to assist students at institutions such as the Universidad Simón Bolívar (USB) and the Universidad Central de Venezuela (UCV), as well as practicing engineers navigating the complexities of industrial automation in the Venezuelan capital.</w:t>
      </w:r>
    </w:p>
    <w:bookmarkStart w:id="20" w:name="foundational-texts-and-core-competencies"/>
    <w:p>
      <w:pPr>
        <w:pStyle w:val="Heading2"/>
      </w:pPr>
      <w:r>
        <w:t xml:space="preserve">Foundational Texts and Core Competencies</w:t>
      </w:r>
    </w:p>
    <w:p>
      <w:pPr>
        <w:pStyle w:val="FirstParagraph"/>
      </w:pPr>
      <w:r>
        <w:t xml:space="preserve">Bolton, W. (2015).</w:t>
      </w:r>
      <w:r>
        <w:t xml:space="preserve"> </w:t>
      </w:r>
      <w:r>
        <w:rPr>
          <w:iCs/>
          <w:i/>
        </w:rPr>
        <w:t xml:space="preserve">Mechatronics: Electronic Control Systems in Mechanical and Electrical Engineering</w:t>
      </w:r>
      <w:r>
        <w:t xml:space="preserve"> </w:t>
      </w:r>
      <w:r>
        <w:t xml:space="preserve">(6th ed.). Pearson Education.</w:t>
      </w:r>
    </w:p>
    <w:p>
      <w:pPr>
        <w:pStyle w:val="BodyText"/>
      </w:pPr>
      <w:r>
        <w:t xml:space="preserve">This text serves as a cornerstone for mechatronics education globally and is widely adopted in engineering curricula across Caracas. Bolton provides a comprehensive overview of sensors, actuators, and control systems, which are critical for the mechatronics engineer. For the Venezuelan context, this book is particularly valuable due to its emphasis on fundamental principles over specific, proprietary hardware. In an environment where access to the latest imported components can be inconsistent, understanding the underlying physics and logic allows engineers in Caracas to troubleshoot and adapt systems using available resources. The chapters on microprocessor control are essential for professionals working in the manufacturing sectors of the Caracas metropolitan area.</w:t>
      </w:r>
    </w:p>
    <w:p>
      <w:pPr>
        <w:pStyle w:val="BodyText"/>
      </w:pPr>
      <w:r>
        <w:t xml:space="preserve">Spong, M. W., Hutchinson, S., &amp; Vidyasagar, M. (2020).</w:t>
      </w:r>
      <w:r>
        <w:t xml:space="preserve"> </w:t>
      </w:r>
      <w:r>
        <w:rPr>
          <w:iCs/>
          <w:i/>
        </w:rPr>
        <w:t xml:space="preserve">Robot Modeling and Control</w:t>
      </w:r>
      <w:r>
        <w:t xml:space="preserve">. Wiley.</w:t>
      </w:r>
    </w:p>
    <w:p>
      <w:pPr>
        <w:pStyle w:val="BodyText"/>
      </w:pPr>
      <w:r>
        <w:t xml:space="preserve">Robotics is a growing sub-discipline within mechatronics in Venezuela, particularly in research labs at the Universidad Simón Bolívar. Spong et al. offer a rigorous mathematical treatment of robot kinematics and dynamics. This resource is vital for advanced students and researchers in Caracas who are developing autonomous systems or robotic solutions for local industries. The book’s focus on control theory is directly applicable to optimizing energy usage in robotic systems, a pertinent concern given the frequent power fluctuations and energy efficiency requirements in Venezuelan industrial facilities. It bridges the gap between theoretical engineering and practical application in resource-constrained environments.</w:t>
      </w:r>
    </w:p>
    <w:bookmarkEnd w:id="20"/>
    <w:bookmarkStart w:id="21" w:name="X7b5551df4d6321b6133c2d3a03497eb3382b938"/>
    <w:p>
      <w:pPr>
        <w:pStyle w:val="Heading2"/>
      </w:pPr>
      <w:r>
        <w:t xml:space="preserve">Regional Context and Industrial Application</w:t>
      </w:r>
    </w:p>
    <w:p>
      <w:pPr>
        <w:pStyle w:val="FirstParagraph"/>
      </w:pPr>
      <w:r>
        <w:t xml:space="preserve">González, R., &amp; Pérez, L. (2019).</w:t>
      </w:r>
      <w:r>
        <w:t xml:space="preserve"> </w:t>
      </w:r>
      <w:r>
        <w:rPr>
          <w:iCs/>
          <w:i/>
        </w:rPr>
        <w:t xml:space="preserve">Automatización Industrial en Venezuela: Desafíos y Oportunidades</w:t>
      </w:r>
      <w:r>
        <w:t xml:space="preserve">. Editorial Universidad Central de Venezuela.</w:t>
      </w:r>
    </w:p>
    <w:p>
      <w:pPr>
        <w:pStyle w:val="BodyText"/>
      </w:pPr>
      <w:r>
        <w:t xml:space="preserve">This regional publication is indispensable for understanding the specific landscape of industrial automation in Venezuela. The authors analyze the state of manufacturing in Caracas and the surrounding states, highlighting the impact of economic volatility on maintenance cycles and technological upgrades. For the mechatronics engineer, this text provides a realistic framework for project planning, emphasizing the need for robust, low-maintenance designs. It discusses case studies from local factories where engineers had to retrofit obsolete PLC systems with modern, open-source alternatives due to supply chain disruptions. This literature is crucial for aligning academic training with the practical realities faced by engineers in the Venezuelan capital.</w:t>
      </w:r>
    </w:p>
    <w:p>
      <w:pPr>
        <w:pStyle w:val="BodyText"/>
      </w:pPr>
      <w:r>
        <w:t xml:space="preserve">Rodríguez, M. A. (2021).</w:t>
      </w:r>
      <w:r>
        <w:t xml:space="preserve"> </w:t>
      </w:r>
      <w:r>
        <w:rPr>
          <w:iCs/>
          <w:i/>
        </w:rPr>
        <w:t xml:space="preserve">Energy Efficiency in Mechatronic Systems: A Case Study of the Caracas Metro</w:t>
      </w:r>
      <w:r>
        <w:t xml:space="preserve">. Journal of Latin American Engineering, 14(2), 45-62.</w:t>
      </w:r>
    </w:p>
    <w:p>
      <w:pPr>
        <w:pStyle w:val="BodyText"/>
      </w:pPr>
      <w:r>
        <w:t xml:space="preserve">This journal article focuses on the application of mechatronics principles to public infrastructure, specifically the Caracas Metro system. The study examines how mechatronic engineers can optimize traction control systems and HVAC units to reduce energy consumption. Given the chronic issues with the national electrical grid in Venezuela, this research is highly relevant. It demonstrates how advanced control algorithms can stabilize operations during voltage sags and frequency variations. The article serves as a practical guide for engineers working in transportation and large-scale infrastructure projects in Caracas, offering data-driven strategies for maintaining service continuity under adverse electrical conditions.</w:t>
      </w:r>
    </w:p>
    <w:bookmarkEnd w:id="21"/>
    <w:bookmarkStart w:id="22" w:name="adaptation-maintenance-and-innovation"/>
    <w:p>
      <w:pPr>
        <w:pStyle w:val="Heading2"/>
      </w:pPr>
      <w:r>
        <w:t xml:space="preserve">Adaptation, Maintenance, and Innovation</w:t>
      </w:r>
    </w:p>
    <w:p>
      <w:pPr>
        <w:pStyle w:val="FirstParagraph"/>
      </w:pPr>
      <w:r>
        <w:t xml:space="preserve">IEEE Standards Association. (2018).</w:t>
      </w:r>
      <w:r>
        <w:t xml:space="preserve"> </w:t>
      </w:r>
      <w:r>
        <w:rPr>
          <w:iCs/>
          <w:i/>
        </w:rPr>
        <w:t xml:space="preserve">IEEE Std 1471-2000: Recommended Practice for Architectural Description of Software-Intensive Systems</w:t>
      </w:r>
      <w:r>
        <w:t xml:space="preserve">.</w:t>
      </w:r>
    </w:p>
    <w:p>
      <w:pPr>
        <w:pStyle w:val="BodyText"/>
      </w:pPr>
      <w:r>
        <w:t xml:space="preserve">While not specific to Venezuela, this standard is critical for mechatronics engineers in Caracas who are increasingly tasked with integrating disparate hardware and software components. In the Venezuelan context, where systems are often a patchwork of imported technologies from different eras and manufacturers, a standardized approach to system architecture is essential. This document helps engineers design modular and scalable systems that can be maintained and upgraded incrementally. It supports the development of resilient mechatronic solutions that can withstand the logistical challenges of sourcing replacement parts, ensuring that critical industrial processes in Caracas remain operational.</w:t>
      </w:r>
    </w:p>
    <w:p>
      <w:pPr>
        <w:pStyle w:val="BodyText"/>
      </w:pPr>
      <w:r>
        <w:t xml:space="preserve">Martínez, J. C. (2022).</w:t>
      </w:r>
      <w:r>
        <w:t xml:space="preserve"> </w:t>
      </w:r>
      <w:r>
        <w:rPr>
          <w:iCs/>
          <w:i/>
        </w:rPr>
        <w:t xml:space="preserve">Open-Source Hardware for Industrial Automation in Emerging Economies</w:t>
      </w:r>
      <w:r>
        <w:t xml:space="preserve">. International Journal of Mechatronics and Manufacturing Systems, 9(1), 112-128.</w:t>
      </w:r>
    </w:p>
    <w:p>
      <w:pPr>
        <w:pStyle w:val="BodyText"/>
      </w:pPr>
      <w:r>
        <w:t xml:space="preserve">This article explores the use of open-source platforms like Arduino, Raspberry Pi, and Linux-based PLCs as alternatives to proprietary industrial controllers. For the mechatronics engineer in Caracas, this is a transformative resource. It provides technical guidance on building cost-effective, customizable automation solutions that bypass the high costs and scarcity of traditional industrial hardware. The paper includes examples of local Venezuelan engineers who have successfully implemented these technologies in small and medium-sized enterprises (SMEs) in the Caracas industrial park. It highlights a shift towards innovation through constraint, encouraging engineers to leverage global open-source communities to solve local industrial problems.</w:t>
      </w:r>
    </w:p>
    <w:p>
      <w:pPr>
        <w:pStyle w:val="BodyText"/>
      </w:pPr>
      <w:r>
        <w:t xml:space="preserve">Vargas, P. (2020).</w:t>
      </w:r>
      <w:r>
        <w:t xml:space="preserve"> </w:t>
      </w:r>
      <w:r>
        <w:rPr>
          <w:iCs/>
          <w:i/>
        </w:rPr>
        <w:t xml:space="preserve">Maintenance Strategies for Mechatronic Systems in Volatile Environments</w:t>
      </w:r>
      <w:r>
        <w:t xml:space="preserve">. Revista Venezolana de Ingeniería Mecánica, 17(3), 89-104.</w:t>
      </w:r>
    </w:p>
    <w:p>
      <w:pPr>
        <w:pStyle w:val="BodyText"/>
      </w:pPr>
      <w:r>
        <w:t xml:space="preserve">Maintenance is a primary responsibility for mechatronics engineers in Venezuela due to the accelerated wear and tear caused by power instability and limited spare parts. This article outlines predictive and preventive maintenance strategies tailored for volatile environments. It discusses the use of vibration analysis and thermal imaging to detect faults before they lead to catastrophic failures. The content is directly applicable to engineers working in Caracas’ manufacturing and processing plants, offering methodologies to extend the lifespan of critical equipment. By adopting these strategies, engineers can mitigate the impact of supply chain disruptions and ensure higher uptime for industrial operations.</w:t>
      </w:r>
    </w:p>
    <w:p>
      <w:pPr>
        <w:pStyle w:val="BodyText"/>
      </w:pPr>
      <w:r>
        <w:t xml:space="preserve">Universidad Simón Bolívar. (2023).</w:t>
      </w:r>
      <w:r>
        <w:t xml:space="preserve"> </w:t>
      </w:r>
      <w:r>
        <w:rPr>
          <w:iCs/>
          <w:i/>
        </w:rPr>
        <w:t xml:space="preserve">Annual Report on Engineering Innovation and Technology Transfer</w:t>
      </w:r>
      <w:r>
        <w:t xml:space="preserve">. USB Publications.</w:t>
      </w:r>
    </w:p>
    <w:p>
      <w:pPr>
        <w:pStyle w:val="BodyText"/>
      </w:pPr>
      <w:r>
        <w:t xml:space="preserve">This annual report provides an overview of the latest research and technological developments emerging from one of Venezuela’s leading engineering institutions. It highlights projects in mechatronics, including drone technology for agricultural monitoring and automated systems for water treatment. For engineers and students in Caracas, this document serves as a source of inspiration and practical knowledge, showcasing how local talent is addressing national challenges through engineering. It also outlines opportunities for collaboration between academia and industry, fostering a network that can support the professional development of mechatronics engineers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Caracas, Venezuela</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