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Naples</w:t>
      </w:r>
    </w:p>
    <w:bookmarkStart w:id="25" w:name="Xc7b344fc7fcdc6d1119c8039f1dbfb328d91fc8"/>
    <w:p>
      <w:pPr>
        <w:pStyle w:val="Heading1"/>
      </w:pPr>
      <w:r>
        <w:t xml:space="preserve">Annotated Bibliography: The Role and Landscape of the Medical Researcher in Italy Naples</w:t>
      </w:r>
    </w:p>
    <w:p>
      <w:pPr>
        <w:pStyle w:val="FirstParagraph"/>
      </w:pPr>
      <w:r>
        <w:t xml:space="preserve">This annotated bibliography provides a comprehensive overview of the professional landscape, regulatory environment, and scientific contributions of the Medical Researcher within the specific context of Italy Naples. The selected sources examine the intersection of clinical practice, academic research, and public health policy in one of Italy's most significant biomedical hubs. The entries below are curated to assist professionals, students, and policymakers in understanding the unique challenges and opportunities facing medical researchers in the Campania region.</w:t>
      </w:r>
    </w:p>
    <w:bookmarkStart w:id="20" w:name="introduction-to-the-research-landscape"/>
    <w:p>
      <w:pPr>
        <w:pStyle w:val="Heading2"/>
      </w:pPr>
      <w:r>
        <w:t xml:space="preserve">Introduction to the Research Landscape</w:t>
      </w:r>
    </w:p>
    <w:p>
      <w:pPr>
        <w:pStyle w:val="FirstParagraph"/>
      </w:pPr>
      <w:r>
        <w:t xml:space="preserve">Italian Ministry of Health. (2023).</w:t>
      </w:r>
      <w:r>
        <w:t xml:space="preserve"> </w:t>
      </w:r>
      <w:r>
        <w:rPr>
          <w:iCs/>
          <w:i/>
        </w:rPr>
        <w:t xml:space="preserve">Guidelines for Clinical Research and Medical Innovation in the National Health Service</w:t>
      </w:r>
      <w:r>
        <w:t xml:space="preserve">. Rome: Ministry of Health Publications.</w:t>
      </w:r>
    </w:p>
    <w:p>
      <w:pPr>
        <w:pStyle w:val="BodyText"/>
      </w:pPr>
      <w:r>
        <w:t xml:space="preserve">This official government document outlines the regulatory framework governing medical research across Italy, with specific implications for regional implementation in Naples. It details the ethical requirements, funding mechanisms, and safety protocols that a Medical Researcher must adhere to when conducting trials within the Servizio Sanitario Nazionale (SSN). For researchers operating in Italy Naples, this text is critical for understanding the bureaucratic pathways required to initiate studies in major hospitals such as the Federico II University Hospital. The document emphasizes the balance between accelerating medical innovation and ensuring patient safety, a central theme in the Italian biomedical sector.</w:t>
      </w:r>
    </w:p>
    <w:p>
      <w:pPr>
        <w:pStyle w:val="BodyText"/>
      </w:pPr>
      <w:r>
        <w:t xml:space="preserve">Rossi, L., &amp; Bianchi, M. (2022).</w:t>
      </w:r>
      <w:r>
        <w:t xml:space="preserve"> </w:t>
      </w:r>
      <w:r>
        <w:rPr>
          <w:iCs/>
          <w:i/>
        </w:rPr>
        <w:t xml:space="preserve">The Evolution of Biomedical Research in Southern Italy: A Case Study of Naples</w:t>
      </w:r>
      <w:r>
        <w:t xml:space="preserve">. Journal of Italian Medical Sciences, 45(3), 112-129.</w:t>
      </w:r>
    </w:p>
    <w:p>
      <w:pPr>
        <w:pStyle w:val="BodyText"/>
      </w:pPr>
      <w:r>
        <w:t xml:space="preserve">This peer-reviewed article provides a historical and contemporary analysis of the Medical Researcher's role in the Campania region. The authors argue that Italy Naples has historically been a cradle of anatomical and pathological research, a legacy that continues to influence modern scientific inquiry. The text highlights how local researchers are leveraging this heritage to attract international collaboration. It is particularly relevant for understanding the cultural and institutional expectations placed upon a Medical Researcher in this specific geographic context, offering insights into the regional pride and scientific rigor that define the local academic community.</w:t>
      </w:r>
    </w:p>
    <w:bookmarkEnd w:id="20"/>
    <w:bookmarkStart w:id="21" w:name="X9c5051d53a944c6998872e6b375e70a3a30caf0"/>
    <w:p>
      <w:pPr>
        <w:pStyle w:val="Heading2"/>
      </w:pPr>
      <w:r>
        <w:t xml:space="preserve">Institutional Frameworks and Academic Roles</w:t>
      </w:r>
    </w:p>
    <w:p>
      <w:pPr>
        <w:pStyle w:val="FirstParagraph"/>
      </w:pPr>
      <w:r>
        <w:t xml:space="preserve">University of Naples Federico II. (2023).</w:t>
      </w:r>
      <w:r>
        <w:t xml:space="preserve"> </w:t>
      </w:r>
      <w:r>
        <w:rPr>
          <w:iCs/>
          <w:i/>
        </w:rPr>
        <w:t xml:space="preserve">Department of Advanced Biomedical Sciences: Strategic Plan for Research and Development</w:t>
      </w:r>
      <w:r>
        <w:t xml:space="preserve">. Naples: University Press.</w:t>
      </w:r>
    </w:p>
    <w:p>
      <w:pPr>
        <w:pStyle w:val="BodyText"/>
      </w:pPr>
      <w:r>
        <w:t xml:space="preserve">As one of the oldest and most prestigious universities in the world, the University of Naples Federico II serves as a primary employer and training ground for the Medical Researcher in Italy Naples. This strategic plan details the institution's focus areas, including oncology, neurology, and infectious diseases. The document is essential for understanding the career trajectory of a researcher within the Italian academic system. It outlines the requirements for tenure, the importance of grant acquisition, and the collaborative nature of research projects. For any professional aiming to establish a career in this field in Naples, this source provides a roadmap of the institutional priorities and expectations.</w:t>
      </w:r>
    </w:p>
    <w:p>
      <w:pPr>
        <w:pStyle w:val="BodyText"/>
      </w:pPr>
      <w:r>
        <w:t xml:space="preserve">Istituto Nazionale Tumori "Fondazione Pascale". (2021).</w:t>
      </w:r>
      <w:r>
        <w:t xml:space="preserve"> </w:t>
      </w:r>
      <w:r>
        <w:rPr>
          <w:iCs/>
          <w:i/>
        </w:rPr>
        <w:t xml:space="preserve">Annual Report on Clinical Trials and Translational Medicine</w:t>
      </w:r>
      <w:r>
        <w:t xml:space="preserve">. Naples: Fondazione Pascale.</w:t>
      </w:r>
    </w:p>
    <w:p>
      <w:pPr>
        <w:pStyle w:val="BodyText"/>
      </w:pPr>
      <w:r>
        <w:t xml:space="preserve">The Istituto Nazionale Tumori "Fondazione Pascale" is a leading cancer research center in Italy Naples. This annual report offers a detailed look at the practical application of medical research in a specialized clinical setting. It highlights the critical role of the Medical Researcher in bridging the gap between laboratory discoveries and patient care, a process known as translational medicine. The report provides data on the number of active clinical trials, patient outcomes, and international partnerships. It serves as a testament to the high standards of research conducted in Naples and illustrates the tangible impact that local researchers have on global oncology.</w:t>
      </w:r>
    </w:p>
    <w:bookmarkEnd w:id="21"/>
    <w:bookmarkStart w:id="22" w:name="ethical-considerations-and-public-health"/>
    <w:p>
      <w:pPr>
        <w:pStyle w:val="Heading2"/>
      </w:pPr>
      <w:r>
        <w:t xml:space="preserve">Ethical Considerations and Public Health</w:t>
      </w:r>
    </w:p>
    <w:p>
      <w:pPr>
        <w:pStyle w:val="FirstParagraph"/>
      </w:pPr>
      <w:r>
        <w:t xml:space="preserve">European Commission. (2020).</w:t>
      </w:r>
      <w:r>
        <w:t xml:space="preserve"> </w:t>
      </w:r>
      <w:r>
        <w:rPr>
          <w:iCs/>
          <w:i/>
        </w:rPr>
        <w:t xml:space="preserve">Horizon Europe: Funding Opportunities for Medical Research in Southern Europe</w:t>
      </w:r>
      <w:r>
        <w:t xml:space="preserve">. Brussels: European Commission.</w:t>
      </w:r>
    </w:p>
    <w:p>
      <w:pPr>
        <w:pStyle w:val="BodyText"/>
      </w:pPr>
      <w:r>
        <w:t xml:space="preserve">While a European document, this source is vital for the Medical Researcher in Italy Naples due to the region's reliance on EU funding to support its scientific infrastructure. The document outlines the priorities for medical research funding, including digital health, personalized medicine, and pandemic preparedness. It explains how researchers in Naples can access these funds to support their projects. Understanding these opportunities is crucial for the sustainability of research initiatives in the region. The text also emphasizes the importance of ethical compliance and open science, principles that are increasingly central to the professional identity of the modern Medical Researcher.</w:t>
      </w:r>
    </w:p>
    <w:p>
      <w:pPr>
        <w:pStyle w:val="BodyText"/>
      </w:pPr>
      <w:r>
        <w:t xml:space="preserve">Greco, A., &amp; De Luca, G. (2023).</w:t>
      </w:r>
      <w:r>
        <w:t xml:space="preserve"> </w:t>
      </w:r>
      <w:r>
        <w:rPr>
          <w:iCs/>
          <w:i/>
        </w:rPr>
        <w:t xml:space="preserve">Ethical Challenges in Medical Research: Perspectives from the Campania Region</w:t>
      </w:r>
      <w:r>
        <w:t xml:space="preserve">. Italian Journal of Bioethics, 28(2), 45-60.</w:t>
      </w:r>
    </w:p>
    <w:p>
      <w:pPr>
        <w:pStyle w:val="BodyText"/>
      </w:pPr>
      <w:r>
        <w:t xml:space="preserve">This article addresses the specific ethical dilemmas faced by Medical Researchers in Italy Naples. The authors discuss issues related to patient consent, data privacy, and the equitable distribution of research benefits within the local population. Given the complex social and economic landscape of Naples, these ethical considerations are particularly nuanced. The text provides a critical perspective on the responsibilities of the researcher beyond scientific inquiry, emphasizing the need for social awareness and community engagement. It is a valuable resource for understanding the moral dimensions of medical research in this specific Italian context.</w:t>
      </w:r>
    </w:p>
    <w:bookmarkEnd w:id="22"/>
    <w:bookmarkStart w:id="23" w:name="X07684f49f29bcb2a308c116a101f9443c4ff439"/>
    <w:p>
      <w:pPr>
        <w:pStyle w:val="Heading2"/>
      </w:pPr>
      <w:r>
        <w:t xml:space="preserve">Future Directions and Technological Integration</w:t>
      </w:r>
    </w:p>
    <w:p>
      <w:pPr>
        <w:pStyle w:val="FirstParagraph"/>
      </w:pPr>
      <w:r>
        <w:t xml:space="preserve">National Research Council of Italy (CNR). (2022).</w:t>
      </w:r>
      <w:r>
        <w:t xml:space="preserve"> </w:t>
      </w:r>
      <w:r>
        <w:rPr>
          <w:iCs/>
          <w:i/>
        </w:rPr>
        <w:t xml:space="preserve">Institute of Genetics and Biophysics: Research Highlights and Future Prospects</w:t>
      </w:r>
      <w:r>
        <w:t xml:space="preserve">. Naples: CNR Publications.</w:t>
      </w:r>
    </w:p>
    <w:p>
      <w:pPr>
        <w:pStyle w:val="BodyText"/>
      </w:pPr>
      <w:r>
        <w:t xml:space="preserve">The CNR's Institute of Genetics and Biophysics in Naples is a cornerstone of Italian biomedical research. This publication showcases the cutting-edge work being conducted by Medical Researchers in the fields of genomics and biophysics. It highlights the integration of advanced technologies, such as artificial intelligence and big data analytics, into traditional medical research. The document underscores the growing importance of interdisciplinary collaboration in Naples, where medical researchers work closely with computer scientists and engineers. It provides a forward-looking perspective on the skills and knowledge required for the next generation of Medical Researchers in Italy Naples.</w:t>
      </w:r>
    </w:p>
    <w:p>
      <w:pPr>
        <w:pStyle w:val="BodyText"/>
      </w:pPr>
      <w:r>
        <w:t xml:space="preserve">World Health Organization (WHO). (2023).</w:t>
      </w:r>
      <w:r>
        <w:t xml:space="preserve"> </w:t>
      </w:r>
      <w:r>
        <w:rPr>
          <w:iCs/>
          <w:i/>
        </w:rPr>
        <w:t xml:space="preserve">Regional Office for Europe: Strengthening Health Research Systems in Southern Italy</w:t>
      </w:r>
      <w:r>
        <w:t xml:space="preserve">. Copenhagen: WHO Regional Office.</w:t>
      </w:r>
    </w:p>
    <w:p>
      <w:pPr>
        <w:pStyle w:val="BodyText"/>
      </w:pPr>
      <w:r>
        <w:t xml:space="preserve">This report by the WHO focuses on the broader public health implications of medical research in Southern Italy, with a specific section dedicated to Naples. It evaluates the effectiveness of local research systems in addressing regional health challenges, such as cardiovascular disease and infectious diseases. The document offers recommendations for improving research infrastructure, training, and collaboration. It is particularly useful for understanding how the work of the Medical Researcher in Italy Naples contributes to national and global health goals. The report also highlights the importance of aligning research priorities with the actual health needs of the local population.</w:t>
      </w:r>
    </w:p>
    <w:bookmarkEnd w:id="23"/>
    <w:bookmarkStart w:id="24" w:name="conclusion"/>
    <w:p>
      <w:pPr>
        <w:pStyle w:val="Heading2"/>
      </w:pPr>
      <w:r>
        <w:t xml:space="preserve">Conclusion</w:t>
      </w:r>
    </w:p>
    <w:p>
      <w:pPr>
        <w:pStyle w:val="FirstParagraph"/>
      </w:pPr>
      <w:r>
        <w:t xml:space="preserve">The annotated bibliography above illustrates the multifaceted nature of the Medical Researcher's role in Italy Naples. From navigating complex regulatory frameworks to engaging in cutting-edge scientific inquiry, researchers in this region play a pivotal role in advancing medical knowledge and improving public health. The sources provided offer a comprehensive understanding of the institutional, ethical, and technological dimensions of this profession, making them essential reading for anyone interested in the biomedical landscape of Naples.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Italy Naples</dc:title>
  <dc:creator/>
  <dc:language>en</dc:language>
  <cp:keywords/>
  <dcterms:created xsi:type="dcterms:W3CDTF">2026-08-07T11:05:39Z</dcterms:created>
  <dcterms:modified xsi:type="dcterms:W3CDTF">2026-08-07T11:05:39Z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