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32" w:name="X959cde5d6bcfbccfe06f79d3646454938035035"/>
    <w:p>
      <w:pPr>
        <w:pStyle w:val="Heading1"/>
      </w:pPr>
      <w:r>
        <w:t xml:space="preserve">Annotated Bibliography: The Role and Landscape of the Medical Researcher in Japan Osaka</w:t>
      </w:r>
    </w:p>
    <w:p>
      <w:pPr>
        <w:pStyle w:val="FirstParagraph"/>
      </w:pPr>
      <w:r>
        <w:t xml:space="preserve">This annotated bibliography provides a comprehensive overview of the professional landscape, regulatory environment, and scientific opportunities available to a Medical Researcher operating within the specific context of Japan Osaka. As a global hub for biotechnology and pharmaceutical innovation, Osaka presents a unique ecosystem characterized by advanced aging demographics, cutting-edge genomic research, and a distinct cultural approach to clinical trials. The following sources have been selected to guide researchers in understanding the operational, ethical, and scientific frameworks necessary for success in this region.</w:t>
      </w:r>
    </w:p>
    <w:bookmarkStart w:id="22" w:name="Xbfa3db62855981d33d320fc5a8a798730c86c09"/>
    <w:p>
      <w:pPr>
        <w:pStyle w:val="Heading2"/>
      </w:pPr>
      <w:r>
        <w:t xml:space="preserve">Regulatory Frameworks and Clinical Trial Standards</w:t>
      </w:r>
    </w:p>
    <w:bookmarkStart w:id="20" w:name="X7a7defcea53a64947d897e2e9f5c0cdd8919f98"/>
    <w:p>
      <w:pPr>
        <w:pStyle w:val="Heading3"/>
      </w:pPr>
      <w:r>
        <w:t xml:space="preserve">1. Pharmaceutical and Medical Devices Agency (PMDA) Guidelines</w:t>
      </w:r>
    </w:p>
    <w:p>
      <w:pPr>
        <w:pStyle w:val="FirstParagraph"/>
      </w:pPr>
      <w:r>
        <w:t xml:space="preserve">Pharmaceuticals and Medical Devices Agency (PMDA). (2023). "Guidelines for Clinical Trials in Japan." Tokyo: Ministry of Health, Labour and Welfare.</w:t>
      </w:r>
    </w:p>
    <w:p>
      <w:pPr>
        <w:pStyle w:val="BodyText"/>
      </w:pPr>
      <w:r>
        <w:t xml:space="preserve">This foundational document outlines the strict regulatory requirements for conducting clinical research in Japan. For a Medical Researcher based in Japan Osaka, understanding these guidelines is paramount. The text details the specific protocols for Good Clinical Practice (GCP) compliance, which aligns with international standards but includes unique Japanese administrative procedures. The annotation highlights the necessity for researchers to navigate the PMDA's rigorous approval processes, which are critical for any study involving human subjects in Osaka's major hospitals.</w:t>
      </w:r>
    </w:p>
    <w:bookmarkEnd w:id="20"/>
    <w:bookmarkStart w:id="21" w:name="Xa5e5953a35903ad987670ff7c8d9a8c935154a0"/>
    <w:p>
      <w:pPr>
        <w:pStyle w:val="Heading3"/>
      </w:pPr>
      <w:r>
        <w:t xml:space="preserve">2. Ethical Review in Japanese Academic Institutions</w:t>
      </w:r>
    </w:p>
    <w:p>
      <w:pPr>
        <w:pStyle w:val="FirstParagraph"/>
      </w:pPr>
      <w:r>
        <w:t xml:space="preserve">Kondo, K., &amp; Sato, T. (2022). "Ethical Review Processes in Japanese Medical Universities: A Comparative Analysis."</w:t>
      </w:r>
      <w:r>
        <w:t xml:space="preserve"> </w:t>
      </w:r>
      <w:r>
        <w:rPr>
          <w:iCs/>
          <w:i/>
        </w:rPr>
        <w:t xml:space="preserve">Journal of Japanese Bioethics</w:t>
      </w:r>
      <w:r>
        <w:t xml:space="preserve">, 15(2), 112-129.</w:t>
      </w:r>
    </w:p>
    <w:p>
      <w:pPr>
        <w:pStyle w:val="BodyText"/>
      </w:pPr>
      <w:r>
        <w:t xml:space="preserve">This article examines the Institutional Review Board (IRB) structures prevalent in major Japanese medical centers, including those in the Kansai region such as Osaka University. It provides insight into the cultural nuances of informed consent and patient privacy that a Medical Researcher must respect. The study emphasizes that while scientific rigor is high, the ethical review process in Japan often places a heavier emphasis on group harmony and institutional reputation, requiring researchers to adapt their communication strategies when submitting proposals in Japan Osaka.</w:t>
      </w:r>
    </w:p>
    <w:bookmarkEnd w:id="21"/>
    <w:bookmarkEnd w:id="22"/>
    <w:bookmarkStart w:id="25" w:name="Xda6d3e4fb78add78f50947d4da565e1e7efa2c3"/>
    <w:p>
      <w:pPr>
        <w:pStyle w:val="Heading2"/>
      </w:pPr>
      <w:r>
        <w:t xml:space="preserve">Scientific Hubs and Research Infrastructure in Osaka</w:t>
      </w:r>
    </w:p>
    <w:bookmarkStart w:id="23" w:name="X52d27e9d42e8625c6b91644d2355360f0e97bfc"/>
    <w:p>
      <w:pPr>
        <w:pStyle w:val="Heading3"/>
      </w:pPr>
      <w:r>
        <w:t xml:space="preserve">3. Osaka University and the Frontier Medical Sciences</w:t>
      </w:r>
    </w:p>
    <w:p>
      <w:pPr>
        <w:pStyle w:val="FirstParagraph"/>
      </w:pPr>
      <w:r>
        <w:t xml:space="preserve">Osaka University Graduate School of Frontier Biosciences. (2023). "Annual Research Report: Genomics and Regenerative Medicine." Osaka: Osaka University Press.</w:t>
      </w:r>
    </w:p>
    <w:p>
      <w:pPr>
        <w:pStyle w:val="BodyText"/>
      </w:pPr>
      <w:r>
        <w:t xml:space="preserve">This report details the cutting-edge research initiatives at Osaka University, one of the most prestigious institutions for a Medical Researcher in Japan Osaka. It highlights the university's leadership in regenerative medicine and iPS cell research, a field pioneered in Japan. The document serves as a resource for understanding the collaborative opportunities available within the university's extensive network of laboratories. It underscores the region's commitment to translational research, bridging the gap between basic science and clinical application in a highly supportive academic environment.</w:t>
      </w:r>
    </w:p>
    <w:bookmarkEnd w:id="23"/>
    <w:bookmarkStart w:id="24" w:name="X68366790c1b917f41d624150dd3c840a17e3408"/>
    <w:p>
      <w:pPr>
        <w:pStyle w:val="Heading3"/>
      </w:pPr>
      <w:r>
        <w:t xml:space="preserve">4. The Biomedical Innovation Initiative in Kansai</w:t>
      </w:r>
    </w:p>
    <w:p>
      <w:pPr>
        <w:pStyle w:val="FirstParagraph"/>
      </w:pPr>
      <w:r>
        <w:t xml:space="preserve">Kansai Biomedical Innovation Consortium. (2021). "Strategic Plan for Medical Innovation in the Kansai Region." Osaka: KBIC Publications.</w:t>
      </w:r>
    </w:p>
    <w:p>
      <w:pPr>
        <w:pStyle w:val="BodyText"/>
      </w:pPr>
      <w:r>
        <w:t xml:space="preserve">This strategic plan outlines the collaborative efforts between academia, industry, and government in the Kansai region, with a specific focus on Japan Osaka. For a Medical Researcher, this document is essential for identifying funding opportunities and partnership networks. It details initiatives aimed at accelerating drug development and medical device innovation. The text highlights Osaka's role as a testing ground for new medical technologies, providing a roadmap for researchers looking to integrate their work into the local industrial ecosystem.</w:t>
      </w:r>
    </w:p>
    <w:bookmarkEnd w:id="24"/>
    <w:bookmarkEnd w:id="25"/>
    <w:bookmarkStart w:id="28" w:name="X3cb84af3392dd509a7bb035405edc150c92c36a"/>
    <w:p>
      <w:pPr>
        <w:pStyle w:val="Heading2"/>
      </w:pPr>
      <w:r>
        <w:t xml:space="preserve">Demographic Challenges and Geriatric Research</w:t>
      </w:r>
    </w:p>
    <w:bookmarkStart w:id="26" w:name="X2fdc44e6a5a5648e1878ef9eded6ff7e2d5443b"/>
    <w:p>
      <w:pPr>
        <w:pStyle w:val="Heading3"/>
      </w:pPr>
      <w:r>
        <w:t xml:space="preserve">5. Aging Society and Healthcare Research Needs</w:t>
      </w:r>
    </w:p>
    <w:p>
      <w:pPr>
        <w:pStyle w:val="FirstParagraph"/>
      </w:pPr>
      <w:r>
        <w:t xml:space="preserve">Institute of Gerontology, Osaka City University. (2023). "Research Priorities for an Aging Population in Urban Japan."</w:t>
      </w:r>
      <w:r>
        <w:t xml:space="preserve"> </w:t>
      </w:r>
      <w:r>
        <w:rPr>
          <w:iCs/>
          <w:i/>
        </w:rPr>
        <w:t xml:space="preserve">Osaka Journal of Medical Science</w:t>
      </w:r>
      <w:r>
        <w:t xml:space="preserve">, 48(1), 45-60.</w:t>
      </w:r>
    </w:p>
    <w:p>
      <w:pPr>
        <w:pStyle w:val="BodyText"/>
      </w:pPr>
      <w:r>
        <w:t xml:space="preserve">Japan faces one of the world's most rapidly aging populations, a trend particularly pronounced in urban centers like Japan Osaka. This article identifies key research priorities, including dementia, cardiovascular disease, and musculoskeletal disorders. For a Medical Researcher, this source provides critical context for designing studies that are relevant to the local population. It argues that research conducted in Osaka must account for the specific lifestyle and dietary factors of the Japanese elderly, offering valuable epidemiological data for hypothesis generation.</w:t>
      </w:r>
    </w:p>
    <w:bookmarkEnd w:id="26"/>
    <w:bookmarkStart w:id="27" w:name="longitudinal-studies-in-osaka-prefecture"/>
    <w:p>
      <w:pPr>
        <w:pStyle w:val="Heading3"/>
      </w:pPr>
      <w:r>
        <w:t xml:space="preserve">6. Longitudinal Studies in Osaka Prefecture</w:t>
      </w:r>
    </w:p>
    <w:p>
      <w:pPr>
        <w:pStyle w:val="FirstParagraph"/>
      </w:pPr>
      <w:r>
        <w:t xml:space="preserve">Takahashi, M., et al. (2022). "The Osaka Health Survey: Longitudinal Data on Chronic Disease Management."</w:t>
      </w:r>
      <w:r>
        <w:t xml:space="preserve"> </w:t>
      </w:r>
      <w:r>
        <w:rPr>
          <w:iCs/>
          <w:i/>
        </w:rPr>
        <w:t xml:space="preserve">Public Health in Japan</w:t>
      </w:r>
      <w:r>
        <w:t xml:space="preserve">, 30(4), 201-215.</w:t>
      </w:r>
    </w:p>
    <w:p>
      <w:pPr>
        <w:pStyle w:val="BodyText"/>
      </w:pPr>
      <w:r>
        <w:t xml:space="preserve">This study presents findings from a large-scale longitudinal survey conducted across Osaka Prefecture. It offers a wealth of data on chronic disease prevalence and management practices. For a Medical Researcher, this bibliography entry is a primary resource for understanding the baseline health metrics of the region. The authors discuss the challenges of data collection in a culturally reserved society, providing methodological insights that are applicable to future research projects in Japan Osaka.</w:t>
      </w:r>
    </w:p>
    <w:bookmarkEnd w:id="27"/>
    <w:bookmarkEnd w:id="28"/>
    <w:bookmarkStart w:id="31" w:name="Xa0a6defd3f9c4f2811c08ff375c5f6a0e709efe"/>
    <w:p>
      <w:pPr>
        <w:pStyle w:val="Heading2"/>
      </w:pPr>
      <w:r>
        <w:t xml:space="preserve">Professional Integration and Cultural Competence</w:t>
      </w:r>
    </w:p>
    <w:bookmarkStart w:id="29" w:name="X48f986a07411a01587d30973fc295dd9f18feea"/>
    <w:p>
      <w:pPr>
        <w:pStyle w:val="Heading3"/>
      </w:pPr>
      <w:r>
        <w:t xml:space="preserve">7. Navigating the Japanese Academic Workplace</w:t>
      </w:r>
    </w:p>
    <w:p>
      <w:pPr>
        <w:pStyle w:val="FirstParagraph"/>
      </w:pPr>
      <w:r>
        <w:t xml:space="preserve">Yamamoto, S. (2021). "Cultural Competence for Foreign Researchers in Japanese Medical Institutions."</w:t>
      </w:r>
      <w:r>
        <w:t xml:space="preserve"> </w:t>
      </w:r>
      <w:r>
        <w:rPr>
          <w:iCs/>
          <w:i/>
        </w:rPr>
        <w:t xml:space="preserve">International Journal of Research Management</w:t>
      </w:r>
      <w:r>
        <w:t xml:space="preserve">, 12(3), 88-102.</w:t>
      </w:r>
    </w:p>
    <w:p>
      <w:pPr>
        <w:pStyle w:val="BodyText"/>
      </w:pPr>
      <w:r>
        <w:t xml:space="preserve">This article addresses the soft skills required for a Medical Researcher to succeed in Japan Osaka. It discusses hierarchical structures, communication styles, and the importance of relationship building (kizuna) in academic settings. The text provides practical advice on navigating meetings, publishing co-authored papers, and securing long-term positions. It is an essential read for international researchers aiming to integrate into the professional community in Osaka, emphasizing that scientific excellence must be coupled with cultural sensitivity.</w:t>
      </w:r>
    </w:p>
    <w:bookmarkEnd w:id="29"/>
    <w:bookmarkStart w:id="30" w:name="X47c5b28499b242e091375a04b27a5225909dd55"/>
    <w:p>
      <w:pPr>
        <w:pStyle w:val="Heading3"/>
      </w:pPr>
      <w:r>
        <w:t xml:space="preserve">8. Funding Opportunities for International Collaborations</w:t>
      </w:r>
    </w:p>
    <w:p>
      <w:pPr>
        <w:pStyle w:val="FirstParagraph"/>
      </w:pPr>
      <w:r>
        <w:t xml:space="preserve">Japan Society for the Promotion of Science (JSPS). (2023). "Grant Guidelines for International Research Teams." Tokyo: JSPS.</w:t>
      </w:r>
    </w:p>
    <w:p>
      <w:pPr>
        <w:pStyle w:val="BodyText"/>
      </w:pPr>
      <w:r>
        <w:t xml:space="preserve">This official guideline outlines the funding mechanisms available for collaborative research projects involving Japanese institutions. For a Medical Researcher in Japan Osaka, this document is crucial for securing financial support for large-scale studies. It details the eligibility criteria, application processes, and reporting requirements. The annotation notes that JSPS places a high value on projects that contribute to Japan's global scientific standing, encouraging researchers to frame their proposals in a way that highlights international impact and local relevance.</w:t>
      </w:r>
    </w:p>
    <w:p>
      <w:pPr>
        <w:pStyle w:val="BodyText"/>
      </w:pPr>
      <w:r>
        <w:t xml:space="preserve">Document generated for educational and professional reference purposes regarding the Medical Researcher role in Japan Osaka.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Japan Osaka</dc:title>
  <dc:creator/>
  <dc:language>en</dc:language>
  <cp:keywords/>
  <dcterms:created xsi:type="dcterms:W3CDTF">2026-08-07T07:20:29Z</dcterms:created>
  <dcterms:modified xsi:type="dcterms:W3CDTF">2026-08-07T07:20:29Z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