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Morocco</w:t>
      </w:r>
      <w:r>
        <w:t xml:space="preserve"> </w:t>
      </w:r>
      <w:r>
        <w:t xml:space="preserve">Casablanca</w:t>
      </w:r>
    </w:p>
    <w:bookmarkStart w:id="24" w:name="Xbe579ea742485cdeb5b69ea7824ca33cd3b4c7e"/>
    <w:p>
      <w:pPr>
        <w:pStyle w:val="Heading1"/>
      </w:pPr>
      <w:r>
        <w:t xml:space="preserve">Annotated Bibliography: The Role of the Medical Researcher in Morocco Casablanca</w:t>
      </w:r>
    </w:p>
    <w:p>
      <w:pPr>
        <w:pStyle w:val="FirstParagraph"/>
      </w:pPr>
      <w:r>
        <w:t xml:space="preserve">This annotated bibliography provides a curated selection of resources relevant to the profession of the Medical Researcher within the specific context of Morocco, with a focused emphasis on the city of Casablanca. As the economic and industrial hub of the nation, Casablanca hosts critical healthcare infrastructure, including the Ibn Rochd University Hospital Center and various pharmaceutical research laboratories. The following entries explore the regulatory frameworks, public health challenges, and academic opportunities that define the landscape for medical researchers operating in this region.</w:t>
      </w:r>
    </w:p>
    <w:bookmarkStart w:id="20" w:name="regulatory-and-ethical-frameworks"/>
    <w:p>
      <w:pPr>
        <w:pStyle w:val="Heading2"/>
      </w:pPr>
      <w:r>
        <w:t xml:space="preserve">Regulatory and Ethical Frameworks</w:t>
      </w:r>
    </w:p>
    <w:p>
      <w:pPr>
        <w:pStyle w:val="FirstParagraph"/>
      </w:pPr>
      <w:r>
        <w:t xml:space="preserve">Ministry of Health of Morocco. (2021).</w:t>
      </w:r>
      <w:r>
        <w:t xml:space="preserve"> </w:t>
      </w:r>
      <w:r>
        <w:rPr>
          <w:iCs/>
          <w:i/>
        </w:rPr>
        <w:t xml:space="preserve">Code of Ethics for Biomedical Research in Morocco</w:t>
      </w:r>
      <w:r>
        <w:t xml:space="preserve">. Rabat: Ministry of Health Publications.</w:t>
      </w:r>
    </w:p>
    <w:p>
      <w:pPr>
        <w:pStyle w:val="BodyText"/>
      </w:pPr>
      <w:r>
        <w:t xml:space="preserve">This official government document outlines the ethical standards and legal requirements for conducting biomedical research within the Kingdom of Morocco. For a Medical Researcher based in Casablanca, this text is foundational. It details the procedures for obtaining approval from the National Ethics Committee, which is essential for any clinical trial or human-subject study conducted in major Casablanca hospitals. The document addresses informed consent protocols specific to Moroccan cultural contexts and data privacy laws. It is a primary source for understanding the compliance obligations that researchers must meet to operate legally and ethically in the region.</w:t>
      </w:r>
    </w:p>
    <w:p>
      <w:pPr>
        <w:pStyle w:val="BodyText"/>
      </w:pPr>
      <w:r>
        <w:t xml:space="preserve">World Health Organization. (2020).</w:t>
      </w:r>
      <w:r>
        <w:t xml:space="preserve"> </w:t>
      </w:r>
      <w:r>
        <w:rPr>
          <w:iCs/>
          <w:i/>
        </w:rPr>
        <w:t xml:space="preserve">Regulatory Systems for Medical Products in Morocco: Country Profile</w:t>
      </w:r>
      <w:r>
        <w:t xml:space="preserve">. Geneva: WHO.</w:t>
      </w:r>
    </w:p>
    <w:p>
      <w:pPr>
        <w:pStyle w:val="BodyText"/>
      </w:pPr>
      <w:r>
        <w:t xml:space="preserve">This report provides an in-depth analysis of the regulatory environment for medical products in Morocco, highlighting the role of the National Agency for the Safety of Medicines and Health Products (ONPS). For a Medical Researcher in Casablanca, particularly those involved in pharmaceutical development or clinical trials, this resource is vital. It explains the pathways for drug registration and the oversight mechanisms in place. The report also discusses the collaboration between Moroccan authorities and international bodies, offering insights into how local research can align with global standards.</w:t>
      </w:r>
    </w:p>
    <w:bookmarkEnd w:id="20"/>
    <w:bookmarkStart w:id="21" w:name="X334e32c80840f6954a2db56565ced2ad7f59551"/>
    <w:p>
      <w:pPr>
        <w:pStyle w:val="Heading2"/>
      </w:pPr>
      <w:r>
        <w:t xml:space="preserve">Public Health Challenges and Research Priorities</w:t>
      </w:r>
    </w:p>
    <w:p>
      <w:pPr>
        <w:pStyle w:val="FirstParagraph"/>
      </w:pPr>
      <w:r>
        <w:t xml:space="preserve">Alami, M., &amp; Benjelloun, S. (2022). "Non-Communicable Diseases in Urban Morocco: A Focus on Casablanca."</w:t>
      </w:r>
      <w:r>
        <w:t xml:space="preserve"> </w:t>
      </w:r>
      <w:r>
        <w:rPr>
          <w:iCs/>
          <w:i/>
        </w:rPr>
        <w:t xml:space="preserve">Journal of North African Public Health</w:t>
      </w:r>
      <w:r>
        <w:t xml:space="preserve">, 15(3), 45-62.</w:t>
      </w:r>
    </w:p>
    <w:p>
      <w:pPr>
        <w:pStyle w:val="BodyText"/>
      </w:pPr>
      <w:r>
        <w:t xml:space="preserve">This peer-reviewed article examines the rising prevalence of non-communicable diseases (NCDs) such as diabetes, hypertension, and cardiovascular issues in urban centers, with a specific case study on Casablanca. The authors argue that the rapid urbanization and lifestyle changes in Casablanca have created a unique epidemiological profile that requires targeted medical research. For a Medical Researcher, this paper identifies key gaps in current knowledge and suggests priority areas for investigation. It provides statistical data that can be used to justify research proposals and secure funding for studies focused on chronic disease management in the Casablanca region.</w:t>
      </w:r>
    </w:p>
    <w:p>
      <w:pPr>
        <w:pStyle w:val="BodyText"/>
      </w:pPr>
      <w:r>
        <w:t xml:space="preserve">Hassan II University of Casablanca. (2023).</w:t>
      </w:r>
      <w:r>
        <w:t xml:space="preserve"> </w:t>
      </w:r>
      <w:r>
        <w:rPr>
          <w:iCs/>
          <w:i/>
        </w:rPr>
        <w:t xml:space="preserve">Annual Report on Infectious Disease Surveillance</w:t>
      </w:r>
      <w:r>
        <w:t xml:space="preserve">. Casablanca: Faculty of Medicine and Pharmacy.</w:t>
      </w:r>
    </w:p>
    <w:p>
      <w:pPr>
        <w:pStyle w:val="BodyText"/>
      </w:pPr>
      <w:r>
        <w:t xml:space="preserve">Published by one of the leading academic institutions in the city, this annual report offers critical data on infectious disease trends in Casablanca. It covers outbreaks, antibiotic resistance patterns, and vaccination coverage rates. For a Medical Researcher specializing in epidemiology or microbiology, this document is an invaluable resource for understanding the local disease burden. It highlights the ongoing challenges faced by the healthcare system in Casablanca and underscores the need for continuous surveillance and research to combat emerging infectious threats.</w:t>
      </w:r>
    </w:p>
    <w:bookmarkEnd w:id="21"/>
    <w:bookmarkStart w:id="22" w:name="academic-and-institutional-landscape"/>
    <w:p>
      <w:pPr>
        <w:pStyle w:val="Heading2"/>
      </w:pPr>
      <w:r>
        <w:t xml:space="preserve">Academic and Institutional Landscape</w:t>
      </w:r>
    </w:p>
    <w:p>
      <w:pPr>
        <w:pStyle w:val="FirstParagraph"/>
      </w:pPr>
      <w:r>
        <w:t xml:space="preserve">Benhaddou, A. (2021). "Strengthening Medical Research Capacity in Morocco: The Role of University Hospitals."</w:t>
      </w:r>
      <w:r>
        <w:t xml:space="preserve"> </w:t>
      </w:r>
      <w:r>
        <w:rPr>
          <w:iCs/>
          <w:i/>
        </w:rPr>
        <w:t xml:space="preserve">African Journal of Health Sciences</w:t>
      </w:r>
      <w:r>
        <w:t xml:space="preserve">, 8(2), 112-125.</w:t>
      </w:r>
    </w:p>
    <w:p>
      <w:pPr>
        <w:pStyle w:val="BodyText"/>
      </w:pPr>
      <w:r>
        <w:t xml:space="preserve">This article discusses the strategic importance of university hospitals in fostering medical research in Morocco. It specifically highlights the Ibn Rochd University Hospital Center in Casablanca as a model for integrating clinical practice with research activities. The author outlines initiatives aimed at training the next generation of Medical Researchers and improving laboratory infrastructure. This resource is particularly useful for understanding the institutional support systems available in Casablanca and the collaborative opportunities between academia and healthcare providers.</w:t>
      </w:r>
    </w:p>
    <w:p>
      <w:pPr>
        <w:pStyle w:val="BodyText"/>
      </w:pPr>
      <w:r>
        <w:t xml:space="preserve">Moroccan National Institute of Public Health. (2022).</w:t>
      </w:r>
      <w:r>
        <w:t xml:space="preserve"> </w:t>
      </w:r>
      <w:r>
        <w:rPr>
          <w:iCs/>
          <w:i/>
        </w:rPr>
        <w:t xml:space="preserve">Strategic Plan for Health Research 2022-2026</w:t>
      </w:r>
      <w:r>
        <w:t xml:space="preserve">. Rabat: INSP.</w:t>
      </w:r>
    </w:p>
    <w:p>
      <w:pPr>
        <w:pStyle w:val="BodyText"/>
      </w:pPr>
      <w:r>
        <w:t xml:space="preserve">This strategic plan outlines the national priorities for health research in Morocco over the next five years. It emphasizes the need for localized research to address specific health challenges in different regions, including the Casablanca-Settat region. For a Medical Researcher, this document provides a roadmap for aligning their work with national goals. It also details funding opportunities and partnerships with international organizations, making it a key resource for planning long-term research projects in Casablanca.</w:t>
      </w:r>
    </w:p>
    <w:bookmarkEnd w:id="22"/>
    <w:bookmarkStart w:id="23" w:name="global-collaboration-and-innovation"/>
    <w:p>
      <w:pPr>
        <w:pStyle w:val="Heading2"/>
      </w:pPr>
      <w:r>
        <w:t xml:space="preserve">Global Collaboration and Innovation</w:t>
      </w:r>
    </w:p>
    <w:p>
      <w:pPr>
        <w:pStyle w:val="FirstParagraph"/>
      </w:pPr>
      <w:r>
        <w:t xml:space="preserve">European Union &amp; Moroccan Ministry of Higher Education. (2023).</w:t>
      </w:r>
      <w:r>
        <w:t xml:space="preserve"> </w:t>
      </w:r>
      <w:r>
        <w:rPr>
          <w:iCs/>
          <w:i/>
        </w:rPr>
        <w:t xml:space="preserve">Joint Declaration on Scientific Cooperation in Health</w:t>
      </w:r>
      <w:r>
        <w:t xml:space="preserve">. Brussels: EU Commission.</w:t>
      </w:r>
    </w:p>
    <w:p>
      <w:pPr>
        <w:pStyle w:val="BodyText"/>
      </w:pPr>
      <w:r>
        <w:t xml:space="preserve">This declaration marks a significant step in strengthening scientific cooperation between the European Union and Morocco, with a focus on health research. It highlights Casablanca as a key hub for collaborative projects due to its advanced medical facilities and skilled workforce. For a Medical Researcher in Casablanca, this document opens doors to international partnerships, funding, and knowledge exchange. It underscores the importance of integrating local research efforts with global initiatives to tackle shared health challenges.</w:t>
      </w:r>
    </w:p>
    <w:p>
      <w:pPr>
        <w:pStyle w:val="BodyText"/>
      </w:pPr>
      <w:r>
        <w:t xml:space="preserve">Chraibi, A., &amp; El Fassi, M. (2023). "Digital Health and Medical Research in Morocco: Opportunities and Challenges."</w:t>
      </w:r>
      <w:r>
        <w:t xml:space="preserve"> </w:t>
      </w:r>
      <w:r>
        <w:rPr>
          <w:iCs/>
          <w:i/>
        </w:rPr>
        <w:t xml:space="preserve">International Journal of Medical Informatics</w:t>
      </w:r>
      <w:r>
        <w:t xml:space="preserve">, 168, 104-115.</w:t>
      </w:r>
    </w:p>
    <w:p>
      <w:pPr>
        <w:pStyle w:val="BodyText"/>
      </w:pPr>
      <w:r>
        <w:t xml:space="preserve">This article explores the potential of digital health technologies to transform medical research in Morocco, with examples from Casablanca. It discusses the use of electronic health records, telemedicine, and big data analytics in improving research outcomes. For a Medical Researcher interested in innovation, this paper provides insights into emerging trends and the infrastructure needed to support digital health research in Casablanca. It also addresses challenges such as data security and digital literacy, offering recommendations for overcoming these barriers.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Morocco Casablanca</dc:title>
  <dc:creator/>
  <dc:language>en</dc:language>
  <cp:keywords/>
  <dcterms:created xsi:type="dcterms:W3CDTF">2026-08-07T12:32:52Z</dcterms:created>
  <dcterms:modified xsi:type="dcterms:W3CDTF">2026-08-07T12:32:52Z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