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Lima,</w:t>
      </w:r>
      <w:r>
        <w:t xml:space="preserve"> </w:t>
      </w:r>
      <w:r>
        <w:t xml:space="preserve">Peru</w:t>
      </w:r>
    </w:p>
    <w:bookmarkStart w:id="21" w:name="annotated-bibliography"/>
    <w:p>
      <w:pPr>
        <w:pStyle w:val="Heading1"/>
      </w:pPr>
      <w:r>
        <w:t xml:space="preserve">Annotated Bibliography</w:t>
      </w:r>
    </w:p>
    <w:bookmarkStart w:id="20" w:name="X04dffb04a6118d8037cc5707bd3f6290b25ab7a"/>
    <w:p>
      <w:pPr>
        <w:pStyle w:val="Heading2"/>
      </w:pPr>
      <w:r>
        <w:t xml:space="preserve">The Role of the Medical Researcher in Lima, Peru</w:t>
      </w:r>
    </w:p>
    <w:p>
      <w:pPr>
        <w:pStyle w:val="FirstParagraph"/>
      </w:pPr>
      <w:r>
        <w:rPr>
          <w:bCs/>
          <w:b/>
        </w:rPr>
        <w:t xml:space="preserve">Subject:</w:t>
      </w:r>
      <w:r>
        <w:t xml:space="preserve"> </w:t>
      </w:r>
      <w:r>
        <w:t xml:space="preserve">Public Health, Epidemiology, and Clinical Research</w:t>
      </w:r>
    </w:p>
    <w:p>
      <w:pPr>
        <w:pStyle w:val="BodyText"/>
      </w:pPr>
      <w:r>
        <w:rPr>
          <w:bCs/>
          <w:b/>
        </w:rPr>
        <w:t xml:space="preserve">Location Context:</w:t>
      </w:r>
      <w:r>
        <w:t xml:space="preserve"> </w:t>
      </w:r>
      <w:r>
        <w:t xml:space="preserve">Lima, Peru</w:t>
      </w:r>
    </w:p>
    <w:bookmarkEnd w:id="20"/>
    <w:bookmarkEnd w:id="21"/>
    <w:p>
      <w:pPr>
        <w:pStyle w:val="BodyText"/>
      </w:pPr>
      <w:r>
        <w:t xml:space="preserve">This annotated bibliography compiles essential literature regarding the critical function of the medical researcher within the specific context of Lima, Peru. As the capital and largest city of Peru, Lima serves as the epicenter for the nation's biomedical innovation, housing prestigious institutions such as the National University of San Marcos and the National Institute of Health (INS). The documents selected below highlight the unique challenges and opportunities faced by researchers in this region, ranging from the management of infectious diseases like Chikungunya and Dengue to the implementation of genomic technologies and the navigation of ethical frameworks in a developing economy.</w:t>
      </w:r>
    </w:p>
    <w:bookmarkStart w:id="22" w:name="selected-references"/>
    <w:p>
      <w:pPr>
        <w:pStyle w:val="Heading2"/>
      </w:pPr>
      <w:r>
        <w:t xml:space="preserve">Selected References</w:t>
      </w:r>
    </w:p>
    <w:p>
      <w:pPr>
        <w:pStyle w:val="FirstParagraph"/>
      </w:pPr>
      <w:r>
        <w:t xml:space="preserve">1. Alarcón, W. S., et al. (2020). "The Impact of the COVID-19 Pandemic on the Healthcare System in Lima, Peru: A Call for Local Research."</w:t>
      </w:r>
      <w:r>
        <w:t xml:space="preserve"> </w:t>
      </w:r>
      <w:r>
        <w:rPr>
          <w:iCs/>
          <w:i/>
        </w:rPr>
        <w:t xml:space="preserve">Revista Peruana de Medicina Experimental y Salud Pública</w:t>
      </w:r>
      <w:r>
        <w:t xml:space="preserve">, 37(4), 650-658.</w:t>
      </w:r>
    </w:p>
    <w:p>
      <w:pPr>
        <w:pStyle w:val="BodyText"/>
      </w:pPr>
      <w:r>
        <w:t xml:space="preserve">This article provides a comprehensive analysis of how the medical researcher in Lima adapted to the unprecedented crisis of the COVID-19 pandemic. The authors, affiliated with major Lima hospitals, detail the rapid shift from observational studies to urgent clinical trials. The text is particularly relevant for understanding the logistical hurdles researchers face in Lima, such as supply chain disruptions and the need for rapid data collection in densely populated districts like Callao and San Juan de Lurigancho. It underscores the necessity for local researchers to lead the response rather than relying solely on international data, emphasizing the specific epidemiological profile of the Peruvian population.</w:t>
      </w:r>
    </w:p>
    <w:p>
      <w:pPr>
        <w:pStyle w:val="BodyText"/>
      </w:pPr>
      <w:r>
        <w:t xml:space="preserve">2. Ministerio de Salud del Perú. (2021).</w:t>
      </w:r>
      <w:r>
        <w:t xml:space="preserve"> </w:t>
      </w:r>
      <w:r>
        <w:rPr>
          <w:iCs/>
          <w:i/>
        </w:rPr>
        <w:t xml:space="preserve">Plan Nacional de Investigación en Salud 2021-2025</w:t>
      </w:r>
      <w:r>
        <w:t xml:space="preserve">. Lima: Gobierno del Perú.</w:t>
      </w:r>
    </w:p>
    <w:p>
      <w:pPr>
        <w:pStyle w:val="BodyText"/>
      </w:pPr>
      <w:r>
        <w:t xml:space="preserve">This official government document outlines the strategic roadmap for medical research in Peru, with a heavy focus on Lima as the administrative hub. It is an essential resource for understanding the regulatory environment and funding priorities for a medical researcher operating in the country. The plan highlights key areas of interest, including non-communicable diseases (NCDs) which are rising in Lima's urban centers, and the integration of artificial intelligence in diagnostics. For any researcher planning to conduct work in Lima, this document provides the necessary framework for compliance and alignment with national health goals.</w:t>
      </w:r>
    </w:p>
    <w:p>
      <w:pPr>
        <w:pStyle w:val="BodyText"/>
      </w:pPr>
      <w:r>
        <w:t xml:space="preserve">3. Paredes, R., &amp; Torres, J. (2019). "Arboviruses in Urban Environments: A Study of Dengue and Chikungunya in Metropolitan Lima."</w:t>
      </w:r>
      <w:r>
        <w:t xml:space="preserve"> </w:t>
      </w:r>
      <w:r>
        <w:rPr>
          <w:iCs/>
          <w:i/>
        </w:rPr>
        <w:t xml:space="preserve">Journal of Tropical Medicine</w:t>
      </w:r>
      <w:r>
        <w:t xml:space="preserve">, 12(3), 112-125.</w:t>
      </w:r>
    </w:p>
    <w:p>
      <w:pPr>
        <w:pStyle w:val="BodyText"/>
      </w:pPr>
      <w:r>
        <w:t xml:space="preserve">This study focuses on the persistent threat of vector-borne diseases in the coastal capital. The authors examine the correlation between urbanization, waste management, and disease outbreaks in Lima. For the medical researcher, this paper offers a model for conducting field epidemiology in a complex urban setting. It highlights the importance of interdisciplinary collaboration between virologists and urban planners in Lima. The data presented is crucial for developing targeted interventions and understanding the seasonal patterns of outbreaks that plague the city, making it a foundational text for infectious disease research in the region.</w:t>
      </w:r>
    </w:p>
    <w:p>
      <w:pPr>
        <w:pStyle w:val="BodyText"/>
      </w:pPr>
      <w:r>
        <w:t xml:space="preserve">4. Universidad Nacional Mayor de San Marcos. (2022).</w:t>
      </w:r>
      <w:r>
        <w:t xml:space="preserve"> </w:t>
      </w:r>
      <w:r>
        <w:rPr>
          <w:iCs/>
          <w:i/>
        </w:rPr>
        <w:t xml:space="preserve">Annual Report on Biomedical Innovation and Ethics</w:t>
      </w:r>
      <w:r>
        <w:t xml:space="preserve">. Lima: UNMSM Press.</w:t>
      </w:r>
    </w:p>
    <w:p>
      <w:pPr>
        <w:pStyle w:val="BodyText"/>
      </w:pPr>
      <w:r>
        <w:t xml:space="preserve">As the oldest university in the Americas, San Marcos is a primary driver of medical research in Lima. This annual report details the ethical considerations and breakthroughs achieved by its researchers. It addresses the specific ethical challenges of conducting research in a socioeconomically diverse city like Lima, ensuring that vulnerable populations are protected. The report also showcases advancements in genomics and personalized medicine tailored to the Peruvian genetic background. It serves as a vital reference for understanding the academic standards and ethical rigor expected of medical researchers in Peru's leading institutions.</w:t>
      </w:r>
    </w:p>
    <w:p>
      <w:pPr>
        <w:pStyle w:val="BodyText"/>
      </w:pPr>
      <w:r>
        <w:t xml:space="preserve">5. World Health Organization (WHO). (2023). "Strengthening Health Research Systems in the Americas: The Case of Peru."</w:t>
      </w:r>
      <w:r>
        <w:t xml:space="preserve"> </w:t>
      </w:r>
      <w:r>
        <w:rPr>
          <w:iCs/>
          <w:i/>
        </w:rPr>
        <w:t xml:space="preserve">PAHO Technical Series</w:t>
      </w:r>
      <w:r>
        <w:t xml:space="preserve">, 45(2), 30-45.</w:t>
      </w:r>
    </w:p>
    <w:p>
      <w:pPr>
        <w:pStyle w:val="BodyText"/>
      </w:pPr>
      <w:r>
        <w:t xml:space="preserve">This report by the Pan American Health Organization evaluates the infrastructure supporting medical research in Peru. It specifically praises Lima's role as a regional hub for clinical trials and vaccine development. The document discusses the collaboration between international bodies and local Peruvian researchers, highlighting the transfer of technology and expertise. It is particularly useful for understanding the global context of Lima's research output and the opportunities for international partnership. The report also identifies gaps in funding and infrastructure that researchers must navigate when proposing new projects in the capital.</w:t>
      </w:r>
    </w:p>
    <w:p>
      <w:pPr>
        <w:pStyle w:val="BodyText"/>
      </w:pPr>
      <w:r>
        <w:t xml:space="preserve">6. Flores, M., et al. (2021). "Non-Communicable Diseases in Lima: The Role of Lifestyle and Environmental Factors."</w:t>
      </w:r>
      <w:r>
        <w:t xml:space="preserve"> </w:t>
      </w:r>
      <w:r>
        <w:rPr>
          <w:iCs/>
          <w:i/>
        </w:rPr>
        <w:t xml:space="preserve">Latin American Journal of Public Health</w:t>
      </w:r>
      <w:r>
        <w:t xml:space="preserve">, 8(1), 55-68.</w:t>
      </w:r>
    </w:p>
    <w:p>
      <w:pPr>
        <w:pStyle w:val="BodyText"/>
      </w:pPr>
      <w:r>
        <w:t xml:space="preserve">This article shifts the focus from infectious diseases to the growing burden of non-communicable diseases (NCDs) such as diabetes and hypertension in Lima. The researchers analyze the impact of urban lifestyle, diet, and pollution on public health. It is a critical resource for medical researchers interested in chronic disease management and prevention strategies specific to the Peruvian context. The study emphasizes the need for longitudinal research in Lima to track the progression of these diseases and evaluate the effectiveness of public health interventions implemented by the Ministry of Health.</w:t>
      </w:r>
    </w:p>
    <w:p>
      <w:pPr>
        <w:pStyle w:val="BodyText"/>
      </w:pPr>
      <w:r>
        <w:t xml:space="preserve">7. Instituto Nacional de Salud (INS). (2020).</w:t>
      </w:r>
      <w:r>
        <w:t xml:space="preserve"> </w:t>
      </w:r>
      <w:r>
        <w:rPr>
          <w:iCs/>
          <w:i/>
        </w:rPr>
        <w:t xml:space="preserve">Guidelines for Clinical Research in Peru</w:t>
      </w:r>
      <w:r>
        <w:t xml:space="preserve">. Lima: INS Publications.</w:t>
      </w:r>
    </w:p>
    <w:p>
      <w:pPr>
        <w:pStyle w:val="BodyText"/>
      </w:pPr>
      <w:r>
        <w:t xml:space="preserve">This technical manual provides the regulatory guidelines for conducting clinical research in Peru. It is an indispensable tool for any medical researcher planning to operate in Lima. The document outlines the requirements for ethical approval, patient consent, and data protection. It also details the specific protocols for handling biological samples and the reporting of adverse events. Understanding these guidelines is crucial for ensuring that research conducted in Lima meets both national and international standards, facilitating the publication of results in high-impact journals and the potential for commercialization of findings.</w:t>
      </w:r>
    </w:p>
    <w:p>
      <w:pPr>
        <w:pStyle w:val="BodyText"/>
      </w:pPr>
      <w:r>
        <w:t xml:space="preserve">8. Rodriguez, L., &amp; Gomez, P. (2022). "Telemedicine and Digital Health Research in Post-Pandemic Lima."</w:t>
      </w:r>
      <w:r>
        <w:t xml:space="preserve"> </w:t>
      </w:r>
      <w:r>
        <w:rPr>
          <w:iCs/>
          <w:i/>
        </w:rPr>
        <w:t xml:space="preserve">Journal of Medical Internet Research</w:t>
      </w:r>
      <w:r>
        <w:t xml:space="preserve">, 24(5), e34567.</w:t>
      </w:r>
    </w:p>
    <w:p>
      <w:pPr>
        <w:pStyle w:val="BodyText"/>
      </w:pPr>
      <w:r>
        <w:t xml:space="preserve">This recent study explores the rapid adoption of telemedicine in Lima following the pandemic. The authors assess the effectiveness of digital health tools in reaching underserved populations in the city's periphery. For the medical researcher, this paper highlights the emerging field of digital health as a key area of investigation in Peru. It discusses the challenges of digital literacy and internet access in Lima, providing valuable insights for designing inclusive health technologies. The study advocates for more research into the long-term impacts of telemedicine on healthcare delivery in the Peruvian capital.</w:t>
      </w:r>
    </w:p>
    <w:p>
      <w:pPr>
        <w:pStyle w:val="BodyText"/>
      </w:pPr>
      <w:r>
        <w:t xml:space="preserve">Document generated for educational and informational purposes regarding Medical Research in Lima, Peru.</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Medical Researcher in Lima, Peru</dc:title>
  <dc:creator/>
  <dc:language>en</dc:language>
  <cp:keywords/>
  <dcterms:created xsi:type="dcterms:W3CDTF">2026-08-07T05:03:36Z</dcterms:created>
  <dcterms:modified xsi:type="dcterms:W3CDTF">2026-08-07T05:03:36Z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